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8" w:rsidRPr="00052FC8" w:rsidRDefault="00052FC8" w:rsidP="00052FC8">
      <w:pPr>
        <w:jc w:val="center"/>
        <w:rPr>
          <w:b/>
          <w:sz w:val="28"/>
          <w:szCs w:val="28"/>
          <w:lang w:val="ru-RU"/>
        </w:rPr>
      </w:pPr>
      <w:r w:rsidRPr="00052FC8">
        <w:rPr>
          <w:b/>
          <w:sz w:val="28"/>
          <w:szCs w:val="28"/>
          <w:lang w:val="ru-RU"/>
        </w:rPr>
        <w:t xml:space="preserve">Временный Порядок </w:t>
      </w:r>
    </w:p>
    <w:p w:rsidR="00052FC8" w:rsidRPr="00052FC8" w:rsidRDefault="00052FC8" w:rsidP="00052FC8">
      <w:pPr>
        <w:jc w:val="center"/>
        <w:rPr>
          <w:b/>
          <w:sz w:val="28"/>
          <w:szCs w:val="28"/>
          <w:lang w:val="ru-RU"/>
        </w:rPr>
      </w:pPr>
      <w:r w:rsidRPr="00052FC8">
        <w:rPr>
          <w:b/>
          <w:sz w:val="28"/>
          <w:szCs w:val="28"/>
          <w:lang w:val="ru-RU"/>
        </w:rPr>
        <w:t xml:space="preserve">организации образовательной деятельности </w:t>
      </w:r>
    </w:p>
    <w:p w:rsidR="00052FC8" w:rsidRPr="00DC0303" w:rsidRDefault="00052FC8" w:rsidP="00052FC8">
      <w:pPr>
        <w:jc w:val="center"/>
        <w:rPr>
          <w:b/>
          <w:sz w:val="28"/>
          <w:szCs w:val="28"/>
          <w:lang w:val="ru-RU"/>
        </w:rPr>
      </w:pPr>
      <w:r w:rsidRPr="00DC0303">
        <w:rPr>
          <w:b/>
          <w:sz w:val="28"/>
          <w:szCs w:val="28"/>
          <w:lang w:val="ru-RU"/>
        </w:rPr>
        <w:t xml:space="preserve">с </w:t>
      </w:r>
      <w:r w:rsidRPr="00DC0303">
        <w:rPr>
          <w:b/>
          <w:color w:val="2D2D2D"/>
          <w:spacing w:val="2"/>
          <w:sz w:val="28"/>
          <w:szCs w:val="28"/>
          <w:lang w:val="ru-RU" w:eastAsia="ru-RU"/>
        </w:rPr>
        <w:t>применением электронного обучения и дистанционных образовательных технологий</w:t>
      </w:r>
    </w:p>
    <w:p w:rsidR="00052FC8" w:rsidRPr="00DC0303" w:rsidRDefault="00052FC8" w:rsidP="00052FC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ru-RU" w:eastAsia="ru-RU"/>
        </w:rPr>
      </w:pPr>
    </w:p>
    <w:p w:rsidR="00052FC8" w:rsidRPr="00DC0303" w:rsidRDefault="00052FC8" w:rsidP="00052FC8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ru-RU" w:eastAsia="ru-RU"/>
        </w:rPr>
      </w:pPr>
      <w:r w:rsidRPr="00DC0303">
        <w:rPr>
          <w:b/>
          <w:spacing w:val="2"/>
          <w:sz w:val="28"/>
          <w:szCs w:val="28"/>
          <w:lang w:val="ru-RU" w:eastAsia="ru-RU"/>
        </w:rPr>
        <w:t>1.</w:t>
      </w:r>
      <w:r w:rsidRPr="00AF3551">
        <w:rPr>
          <w:sz w:val="24"/>
          <w:szCs w:val="24"/>
        </w:rPr>
        <w:t> </w:t>
      </w:r>
      <w:r w:rsidRPr="00DC0303">
        <w:rPr>
          <w:b/>
          <w:spacing w:val="2"/>
          <w:sz w:val="28"/>
          <w:szCs w:val="28"/>
          <w:lang w:val="ru-RU" w:eastAsia="ru-RU"/>
        </w:rPr>
        <w:t>Общие положения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DC0303">
        <w:rPr>
          <w:spacing w:val="2"/>
          <w:sz w:val="28"/>
          <w:szCs w:val="28"/>
          <w:lang w:val="ru-RU" w:eastAsia="ru-RU"/>
        </w:rPr>
        <w:t>1.1.</w:t>
      </w:r>
      <w:r w:rsidRPr="00AF3551">
        <w:rPr>
          <w:sz w:val="24"/>
          <w:szCs w:val="24"/>
        </w:rPr>
        <w:t> </w:t>
      </w:r>
      <w:r w:rsidRPr="00DC0303">
        <w:rPr>
          <w:sz w:val="28"/>
          <w:szCs w:val="28"/>
          <w:lang w:val="ru-RU"/>
        </w:rPr>
        <w:t xml:space="preserve">Настоящий </w:t>
      </w:r>
      <w:r w:rsidRPr="00DC0303">
        <w:rPr>
          <w:spacing w:val="2"/>
          <w:sz w:val="28"/>
          <w:szCs w:val="28"/>
          <w:lang w:val="ru-RU" w:eastAsia="ru-RU"/>
        </w:rPr>
        <w:t xml:space="preserve">Порядок организации образовательной деятельности с применением электронного обучения и дистанционных образовательных технологий в МБОУ «Школа № 93» (далее – Школа) разработан с целью принятия мер по снижению рисков распространения новой </w:t>
      </w:r>
      <w:proofErr w:type="spellStart"/>
      <w:r w:rsidRPr="00DC0303">
        <w:rPr>
          <w:spacing w:val="2"/>
          <w:sz w:val="28"/>
          <w:szCs w:val="28"/>
          <w:lang w:val="ru-RU" w:eastAsia="ru-RU"/>
        </w:rPr>
        <w:t>коронавирусной</w:t>
      </w:r>
      <w:proofErr w:type="spellEnd"/>
      <w:r w:rsidRPr="00DC0303">
        <w:rPr>
          <w:spacing w:val="2"/>
          <w:sz w:val="28"/>
          <w:szCs w:val="28"/>
          <w:lang w:val="ru-RU" w:eastAsia="ru-RU"/>
        </w:rPr>
        <w:t xml:space="preserve"> инфекции.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DC0303">
        <w:rPr>
          <w:spacing w:val="2"/>
          <w:sz w:val="28"/>
          <w:szCs w:val="28"/>
          <w:lang w:val="ru-RU" w:eastAsia="ru-RU"/>
        </w:rPr>
        <w:t>1.2.</w:t>
      </w:r>
      <w:r w:rsidRPr="00AF3551">
        <w:rPr>
          <w:sz w:val="24"/>
          <w:szCs w:val="24"/>
        </w:rPr>
        <w:t> </w:t>
      </w:r>
      <w:r w:rsidRPr="00DC0303">
        <w:rPr>
          <w:sz w:val="28"/>
          <w:szCs w:val="28"/>
          <w:lang w:val="ru-RU"/>
        </w:rPr>
        <w:t>Временный Порядок призван</w:t>
      </w:r>
      <w:r w:rsidRPr="00DC0303">
        <w:rPr>
          <w:sz w:val="24"/>
          <w:szCs w:val="24"/>
          <w:lang w:val="ru-RU"/>
        </w:rPr>
        <w:t xml:space="preserve"> </w:t>
      </w:r>
      <w:r w:rsidRPr="00DC0303">
        <w:rPr>
          <w:spacing w:val="2"/>
          <w:sz w:val="28"/>
          <w:szCs w:val="28"/>
          <w:lang w:val="ru-RU" w:eastAsia="ru-RU"/>
        </w:rPr>
        <w:t>обеспечить реализацию образовательных программ начального общего, основного общего и среднего общего образования на основе дистанционного обучения.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DC0303">
        <w:rPr>
          <w:spacing w:val="2"/>
          <w:sz w:val="28"/>
          <w:szCs w:val="28"/>
          <w:lang w:val="ru-RU" w:eastAsia="ru-RU"/>
        </w:rPr>
        <w:t>1.3. Порядок разработан на основании следующих законодательных и нормативно-правовых актов: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val="ru-RU" w:eastAsia="ru-RU"/>
        </w:rPr>
      </w:pPr>
      <w:r w:rsidRPr="00DC0303">
        <w:rPr>
          <w:spacing w:val="2"/>
          <w:sz w:val="28"/>
          <w:szCs w:val="28"/>
          <w:lang w:val="ru-RU" w:eastAsia="ru-RU"/>
        </w:rPr>
        <w:t>Федеральный закон «Об образовании в Российской Федерации</w:t>
      </w:r>
      <w:r w:rsidRPr="00DC0303">
        <w:rPr>
          <w:color w:val="2D2D2D"/>
          <w:spacing w:val="2"/>
          <w:sz w:val="28"/>
          <w:szCs w:val="28"/>
          <w:lang w:val="ru-RU" w:eastAsia="ru-RU"/>
        </w:rPr>
        <w:t>» - статья 16.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val="ru-RU" w:eastAsia="ru-RU"/>
        </w:rPr>
      </w:pPr>
      <w:r w:rsidRPr="00DC0303">
        <w:rPr>
          <w:color w:val="2D2D2D"/>
          <w:spacing w:val="2"/>
          <w:sz w:val="28"/>
          <w:szCs w:val="28"/>
          <w:lang w:val="ru-RU" w:eastAsia="ru-RU"/>
        </w:rPr>
        <w:t xml:space="preserve">Приказ </w:t>
      </w:r>
      <w:proofErr w:type="spellStart"/>
      <w:r w:rsidRPr="00DC0303">
        <w:rPr>
          <w:color w:val="2D2D2D"/>
          <w:spacing w:val="2"/>
          <w:sz w:val="28"/>
          <w:szCs w:val="28"/>
          <w:lang w:val="ru-RU" w:eastAsia="ru-RU"/>
        </w:rPr>
        <w:t>Минобрнауки</w:t>
      </w:r>
      <w:proofErr w:type="spellEnd"/>
      <w:r w:rsidRPr="00DC0303">
        <w:rPr>
          <w:color w:val="2D2D2D"/>
          <w:spacing w:val="2"/>
          <w:sz w:val="28"/>
          <w:szCs w:val="28"/>
          <w:lang w:val="ru-RU"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val="ru-RU" w:eastAsia="ru-RU"/>
        </w:rPr>
      </w:pPr>
      <w:r w:rsidRPr="00DC0303">
        <w:rPr>
          <w:color w:val="2D2D2D"/>
          <w:spacing w:val="2"/>
          <w:sz w:val="28"/>
          <w:szCs w:val="28"/>
          <w:lang w:val="ru-RU" w:eastAsia="ru-RU"/>
        </w:rPr>
        <w:t xml:space="preserve">Постановление Главного государственного санитарного врача РФ от 29.12.2010 № 189 (ред. от 22.05.2019) «Об утверждении </w:t>
      </w:r>
      <w:proofErr w:type="spellStart"/>
      <w:r w:rsidRPr="00DC0303">
        <w:rPr>
          <w:color w:val="2D2D2D"/>
          <w:spacing w:val="2"/>
          <w:sz w:val="28"/>
          <w:szCs w:val="28"/>
          <w:lang w:val="ru-RU" w:eastAsia="ru-RU"/>
        </w:rPr>
        <w:t>СанПиН</w:t>
      </w:r>
      <w:proofErr w:type="spellEnd"/>
      <w:r w:rsidRPr="00DC0303">
        <w:rPr>
          <w:color w:val="2D2D2D"/>
          <w:spacing w:val="2"/>
          <w:sz w:val="28"/>
          <w:szCs w:val="28"/>
          <w:lang w:val="ru-RU" w:eastAsia="ru-RU"/>
        </w:rPr>
        <w:t xml:space="preserve"> 2.4.2.2821-10 «Санитарно-эпидемиологические требования к условиям и организации обучения</w:t>
      </w:r>
      <w:r w:rsidRPr="00DC0303">
        <w:rPr>
          <w:sz w:val="28"/>
          <w:szCs w:val="28"/>
          <w:lang w:val="ru-RU" w:eastAsia="ru-RU"/>
        </w:rPr>
        <w:t xml:space="preserve"> в общеобразовательных учреждениях».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Приказ </w:t>
      </w:r>
      <w:proofErr w:type="spellStart"/>
      <w:r w:rsidRPr="00DC0303">
        <w:rPr>
          <w:sz w:val="28"/>
          <w:szCs w:val="28"/>
          <w:lang w:val="ru-RU"/>
        </w:rPr>
        <w:t>Минпросвещения</w:t>
      </w:r>
      <w:proofErr w:type="spellEnd"/>
      <w:r w:rsidRPr="00DC0303">
        <w:rPr>
          <w:sz w:val="28"/>
          <w:szCs w:val="28"/>
          <w:lang w:val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 образования и дополнительных общеобразовательных программ с применением электронного обучения и дистанционных технологий».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Приказ </w:t>
      </w:r>
      <w:proofErr w:type="spellStart"/>
      <w:r w:rsidRPr="00DC0303">
        <w:rPr>
          <w:sz w:val="28"/>
          <w:szCs w:val="28"/>
          <w:lang w:val="ru-RU"/>
        </w:rPr>
        <w:t>Минпросвещения</w:t>
      </w:r>
      <w:proofErr w:type="spellEnd"/>
      <w:r w:rsidRPr="00DC0303">
        <w:rPr>
          <w:sz w:val="28"/>
          <w:szCs w:val="28"/>
          <w:lang w:val="ru-RU"/>
        </w:rPr>
        <w:t xml:space="preserve"> России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C0303">
        <w:rPr>
          <w:sz w:val="28"/>
          <w:szCs w:val="28"/>
          <w:lang w:val="ru-RU"/>
        </w:rPr>
        <w:t>коронавирусной</w:t>
      </w:r>
      <w:proofErr w:type="spellEnd"/>
      <w:r w:rsidRPr="00DC0303">
        <w:rPr>
          <w:sz w:val="28"/>
          <w:szCs w:val="28"/>
          <w:lang w:val="ru-RU"/>
        </w:rPr>
        <w:t xml:space="preserve"> инфекции на территории Российской Федерации».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bCs/>
          <w:sz w:val="28"/>
          <w:szCs w:val="28"/>
          <w:lang w:val="ru-RU" w:eastAsia="ru-RU"/>
        </w:rPr>
        <w:t xml:space="preserve">Приказ Минобразования Ростовской области от 03.04.2020 № 252  «О введении в общеобразовательных организациях Ростовской области </w:t>
      </w:r>
      <w:r w:rsidRPr="00DC0303">
        <w:rPr>
          <w:bCs/>
          <w:sz w:val="28"/>
          <w:szCs w:val="28"/>
          <w:lang w:val="ru-RU" w:eastAsia="ru-RU"/>
        </w:rPr>
        <w:lastRenderedPageBreak/>
        <w:t>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bCs/>
          <w:sz w:val="28"/>
          <w:szCs w:val="28"/>
          <w:lang w:val="ru-RU" w:eastAsia="ru-RU"/>
        </w:rPr>
        <w:t>Приказ Управления образования города Ростова-на-Дону от 03.04.2020 № УОПР-176  «О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готовности».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Письмо </w:t>
      </w:r>
      <w:proofErr w:type="spellStart"/>
      <w:r w:rsidRPr="00DC0303">
        <w:rPr>
          <w:sz w:val="28"/>
          <w:szCs w:val="28"/>
          <w:lang w:val="ru-RU"/>
        </w:rPr>
        <w:t>Минпросвещения</w:t>
      </w:r>
      <w:proofErr w:type="spellEnd"/>
      <w:r w:rsidRPr="00DC0303">
        <w:rPr>
          <w:sz w:val="28"/>
          <w:szCs w:val="28"/>
          <w:lang w:val="ru-RU"/>
        </w:rPr>
        <w:t xml:space="preserve"> России от 19.03.2020 № ГД-39/04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   </w:t>
      </w:r>
    </w:p>
    <w:p w:rsidR="00052FC8" w:rsidRPr="00DC0303" w:rsidRDefault="00052FC8" w:rsidP="00052FC8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15" w:lineRule="atLeast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Письмо </w:t>
      </w:r>
      <w:proofErr w:type="spellStart"/>
      <w:r w:rsidRPr="00DC0303">
        <w:rPr>
          <w:sz w:val="28"/>
          <w:szCs w:val="28"/>
          <w:lang w:val="ru-RU"/>
        </w:rPr>
        <w:t>Минпросвещения</w:t>
      </w:r>
      <w:proofErr w:type="spellEnd"/>
      <w:r w:rsidRPr="00DC0303">
        <w:rPr>
          <w:sz w:val="28"/>
          <w:szCs w:val="28"/>
          <w:lang w:val="ru-RU"/>
        </w:rPr>
        <w:t xml:space="preserve"> России от 27.03.2020 № 07-2446 «Рекомендации  для специалистов психологической службы в системе образования в связи с распространением </w:t>
      </w:r>
      <w:proofErr w:type="spellStart"/>
      <w:r w:rsidRPr="00DC0303">
        <w:rPr>
          <w:sz w:val="28"/>
          <w:szCs w:val="28"/>
          <w:lang w:val="ru-RU"/>
        </w:rPr>
        <w:t>коронавирусной</w:t>
      </w:r>
      <w:proofErr w:type="spellEnd"/>
      <w:r w:rsidRPr="00DC0303">
        <w:rPr>
          <w:sz w:val="28"/>
          <w:szCs w:val="28"/>
          <w:lang w:val="ru-RU"/>
        </w:rPr>
        <w:t xml:space="preserve"> инфекции».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52FC8" w:rsidRPr="00DC0303" w:rsidRDefault="00052FC8" w:rsidP="00052FC8">
      <w:pPr>
        <w:shd w:val="clear" w:color="auto" w:fill="FFFFFF"/>
        <w:spacing w:line="315" w:lineRule="atLeast"/>
        <w:ind w:firstLine="426"/>
        <w:jc w:val="center"/>
        <w:textAlignment w:val="baseline"/>
        <w:rPr>
          <w:b/>
          <w:sz w:val="28"/>
          <w:szCs w:val="28"/>
          <w:lang w:val="ru-RU"/>
        </w:rPr>
      </w:pPr>
      <w:r w:rsidRPr="00DC0303">
        <w:rPr>
          <w:b/>
          <w:sz w:val="28"/>
          <w:szCs w:val="28"/>
          <w:lang w:val="ru-RU"/>
        </w:rPr>
        <w:t>2. Организация образовательной деятельности в период временных ограничительных и (или) карантинных мер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2.1. Директор школы издает приказ о переходе на дистанционное обучение с указанием временного периода реализации образовательных программ начального общего, основного общего и среднего общего образования.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2.2. Приказом определяются регламенты организации дистанционного обучения: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полномочия заместителей директора, ответственных за реализацию образовательных программ в полном объеме;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изменения в расписании уроков, календарном учебном графике, режиме работы работников школы;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корректировка содержания рабочих программ учебных предметов, календарно-тематического плана в соответствии с расписанием уроков и календарным годовым графиком;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подготовка рекомендаций для саморазвития учащихся в рамках внеурочной деятельности по всем направлениям в разных формах: виртуальные экскурсии, чтение книг, ведение личных дневников,  выполнение рисунков, снятие </w:t>
      </w:r>
      <w:proofErr w:type="spellStart"/>
      <w:proofErr w:type="gramStart"/>
      <w:r w:rsidRPr="00DC0303">
        <w:rPr>
          <w:sz w:val="28"/>
          <w:szCs w:val="28"/>
          <w:lang w:val="ru-RU"/>
        </w:rPr>
        <w:t>видео-роликов</w:t>
      </w:r>
      <w:proofErr w:type="spellEnd"/>
      <w:proofErr w:type="gramEnd"/>
      <w:r w:rsidRPr="00DC0303">
        <w:rPr>
          <w:sz w:val="28"/>
          <w:szCs w:val="28"/>
          <w:lang w:val="ru-RU"/>
        </w:rPr>
        <w:t xml:space="preserve">, участие в конкурсах, олимпиадах, познавательных играх и другие виды деятельности в </w:t>
      </w:r>
      <w:r w:rsidRPr="00DC0303">
        <w:rPr>
          <w:sz w:val="28"/>
          <w:szCs w:val="28"/>
          <w:lang w:val="ru-RU"/>
        </w:rPr>
        <w:lastRenderedPageBreak/>
        <w:t>соответствии с программами внеурочных занятий и общеобразовательными программами дополнительного образования;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разработка плана работы психолога по обеспечению психологической поддержки учащихся с ОВЗ в условиях карантинных мер;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создание «информационного стенда» для учителей, учащихся, родителей о мероприятиях по организации дистанционного обучения;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обязанности классных руководителей по проведению с учащимися и родителями информационно-организационной работы в режиме перехода на дистанционное обучение;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учет учащихся, не привлеченных по каким-либо причинам к режиму дистанционного обучения, и организация освоения образовательных программ в других формах обучения – самоподготовка по учебникам, по навигатору образовательных сайтов, по заданиям учителя в телефонном режиме, в сети </w:t>
      </w:r>
      <w:proofErr w:type="spellStart"/>
      <w:r>
        <w:rPr>
          <w:sz w:val="28"/>
          <w:szCs w:val="28"/>
        </w:rPr>
        <w:t>WhatsApp</w:t>
      </w:r>
      <w:proofErr w:type="spellEnd"/>
      <w:r w:rsidRPr="00DC0303">
        <w:rPr>
          <w:sz w:val="28"/>
          <w:szCs w:val="28"/>
          <w:lang w:val="ru-RU"/>
        </w:rPr>
        <w:t>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организация мониторинга реализации образовательных программ в условиях дистанционной формы, участия учащихся на платформах цифровых ресурсов: «Российской электронной школы», «УЧИ</w:t>
      </w:r>
      <w:proofErr w:type="gramStart"/>
      <w:r w:rsidRPr="00DC0303">
        <w:rPr>
          <w:sz w:val="28"/>
          <w:szCs w:val="28"/>
          <w:lang w:val="ru-RU"/>
        </w:rPr>
        <w:t>.Р</w:t>
      </w:r>
      <w:proofErr w:type="gramEnd"/>
      <w:r w:rsidRPr="00DC0303">
        <w:rPr>
          <w:sz w:val="28"/>
          <w:szCs w:val="28"/>
          <w:lang w:val="ru-RU"/>
        </w:rPr>
        <w:t xml:space="preserve">У», «ЯКЛАСС.РУ» и других информационных платформах; 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 w:eastAsia="ru-RU"/>
        </w:rPr>
      </w:pPr>
      <w:r w:rsidRPr="00DC0303">
        <w:rPr>
          <w:sz w:val="28"/>
          <w:szCs w:val="28"/>
          <w:lang w:val="ru-RU" w:eastAsia="ru-RU"/>
        </w:rPr>
        <w:t>корректировка форм и графика проведения текущего контроля успеваемости, промежуточной и итоговой аттестации учащихся;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 w:eastAsia="ru-RU"/>
        </w:rPr>
      </w:pPr>
      <w:r w:rsidRPr="00DC0303">
        <w:rPr>
          <w:sz w:val="28"/>
          <w:szCs w:val="28"/>
          <w:lang w:val="ru-RU" w:eastAsia="ru-RU"/>
        </w:rPr>
        <w:t>поддержка консультационного режима, организация горячей линии для всех участников образовательных отношений;</w:t>
      </w:r>
    </w:p>
    <w:p w:rsidR="00052FC8" w:rsidRPr="00DC0303" w:rsidRDefault="00052FC8" w:rsidP="00052FC8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textAlignment w:val="baseline"/>
        <w:rPr>
          <w:sz w:val="28"/>
          <w:szCs w:val="28"/>
          <w:lang w:val="ru-RU" w:eastAsia="ru-RU"/>
        </w:rPr>
      </w:pPr>
      <w:r w:rsidRPr="00DC0303">
        <w:rPr>
          <w:sz w:val="28"/>
          <w:szCs w:val="28"/>
          <w:lang w:val="ru-RU" w:eastAsia="ru-RU"/>
        </w:rPr>
        <w:t>организация учебно-методического сопровождения учащихся, родителей, учителей посредством официального сайта школы, доступной связи с классным руководителем, педагогами и администрацией школы.</w:t>
      </w:r>
    </w:p>
    <w:p w:rsidR="00052FC8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C0303">
        <w:rPr>
          <w:sz w:val="28"/>
          <w:szCs w:val="28"/>
          <w:lang w:val="ru-RU" w:eastAsia="ru-RU"/>
        </w:rPr>
        <w:t>2.3. Внесенные изменения в календарно-тематический план учебного предмета должны отражать сведения, указанные в образце: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2976"/>
        <w:gridCol w:w="2234"/>
        <w:gridCol w:w="1877"/>
        <w:gridCol w:w="1100"/>
      </w:tblGrid>
      <w:tr w:rsidR="00052FC8" w:rsidRPr="004521A2" w:rsidTr="00052FC8">
        <w:tc>
          <w:tcPr>
            <w:tcW w:w="851" w:type="dxa"/>
            <w:shd w:val="clear" w:color="auto" w:fill="auto"/>
            <w:vAlign w:val="center"/>
          </w:tcPr>
          <w:p w:rsidR="00052FC8" w:rsidRPr="007F0E8C" w:rsidRDefault="00052FC8" w:rsidP="00C75783">
            <w:pPr>
              <w:jc w:val="center"/>
            </w:pPr>
            <w:r w:rsidRPr="007F0E8C">
              <w:t>№ п/п</w:t>
            </w:r>
          </w:p>
          <w:p w:rsidR="00052FC8" w:rsidRPr="007F0E8C" w:rsidRDefault="00052FC8" w:rsidP="00C75783">
            <w:pPr>
              <w:jc w:val="center"/>
            </w:pPr>
            <w:r w:rsidRPr="007F0E8C">
              <w:t>(</w:t>
            </w:r>
            <w:proofErr w:type="spellStart"/>
            <w:r w:rsidRPr="007F0E8C">
              <w:t>по</w:t>
            </w:r>
            <w:proofErr w:type="spellEnd"/>
            <w:r w:rsidRPr="007F0E8C">
              <w:t xml:space="preserve"> РП)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FC8" w:rsidRPr="007F0E8C" w:rsidRDefault="00052FC8" w:rsidP="00C75783">
            <w:pPr>
              <w:jc w:val="center"/>
            </w:pPr>
            <w:proofErr w:type="spellStart"/>
            <w:r w:rsidRPr="007F0E8C">
              <w:t>Дата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052FC8" w:rsidRPr="007F0E8C" w:rsidRDefault="00052FC8" w:rsidP="00C75783">
            <w:pPr>
              <w:jc w:val="center"/>
            </w:pPr>
            <w:proofErr w:type="spellStart"/>
            <w:r w:rsidRPr="007F0E8C">
              <w:t>Тема</w:t>
            </w:r>
            <w:proofErr w:type="spellEnd"/>
          </w:p>
        </w:tc>
        <w:tc>
          <w:tcPr>
            <w:tcW w:w="2234" w:type="dxa"/>
            <w:shd w:val="clear" w:color="auto" w:fill="auto"/>
            <w:vAlign w:val="center"/>
          </w:tcPr>
          <w:p w:rsidR="00052FC8" w:rsidRPr="007F0E8C" w:rsidRDefault="00052FC8" w:rsidP="00C75783">
            <w:pPr>
              <w:jc w:val="center"/>
            </w:pPr>
            <w:proofErr w:type="spellStart"/>
            <w:r w:rsidRPr="007F0E8C">
              <w:t>Ресурс</w:t>
            </w:r>
            <w:proofErr w:type="spellEnd"/>
          </w:p>
        </w:tc>
        <w:tc>
          <w:tcPr>
            <w:tcW w:w="1877" w:type="dxa"/>
            <w:vAlign w:val="center"/>
          </w:tcPr>
          <w:p w:rsidR="00052FC8" w:rsidRPr="007F0E8C" w:rsidRDefault="00052FC8" w:rsidP="00C75783">
            <w:pPr>
              <w:jc w:val="center"/>
            </w:pPr>
            <w:proofErr w:type="spellStart"/>
            <w:r w:rsidRPr="007F0E8C">
              <w:t>Домашнее</w:t>
            </w:r>
            <w:proofErr w:type="spellEnd"/>
            <w:r w:rsidRPr="007F0E8C">
              <w:t xml:space="preserve"> </w:t>
            </w:r>
            <w:proofErr w:type="spellStart"/>
            <w:r w:rsidRPr="007F0E8C">
              <w:t>задание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052FC8" w:rsidRPr="007F0E8C" w:rsidRDefault="00052FC8" w:rsidP="00C75783">
            <w:pPr>
              <w:jc w:val="center"/>
            </w:pPr>
            <w:proofErr w:type="spellStart"/>
            <w:r w:rsidRPr="007F0E8C">
              <w:t>Форма</w:t>
            </w:r>
            <w:proofErr w:type="spellEnd"/>
            <w:r w:rsidRPr="007F0E8C">
              <w:t xml:space="preserve"> </w:t>
            </w:r>
            <w:proofErr w:type="spellStart"/>
            <w:r w:rsidRPr="007F0E8C">
              <w:t>отчета</w:t>
            </w:r>
            <w:proofErr w:type="spellEnd"/>
          </w:p>
        </w:tc>
      </w:tr>
      <w:tr w:rsidR="00052FC8" w:rsidRPr="004521A2" w:rsidTr="00052FC8">
        <w:tc>
          <w:tcPr>
            <w:tcW w:w="851" w:type="dxa"/>
            <w:shd w:val="clear" w:color="auto" w:fill="auto"/>
          </w:tcPr>
          <w:p w:rsidR="00052FC8" w:rsidRPr="004521A2" w:rsidRDefault="00052FC8" w:rsidP="00C75783">
            <w:pPr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2FC8" w:rsidRPr="004521A2" w:rsidRDefault="00052FC8" w:rsidP="00C75783">
            <w:pPr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52FC8" w:rsidRPr="004521A2" w:rsidRDefault="00052FC8" w:rsidP="00C75783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52FC8" w:rsidRPr="004521A2" w:rsidRDefault="00052FC8" w:rsidP="00C7578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52FC8" w:rsidRPr="004521A2" w:rsidRDefault="00052FC8" w:rsidP="00C7578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052FC8" w:rsidRPr="004521A2" w:rsidRDefault="00052FC8" w:rsidP="00C7578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052FC8" w:rsidRPr="00DC0303" w:rsidRDefault="00052FC8" w:rsidP="00052FC8">
      <w:pPr>
        <w:pStyle w:val="a3"/>
        <w:ind w:left="0" w:firstLine="709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2.4. Затруднения учащихся в освоении образовательной программы корректируются в ходе индивидуальной работы и (или) в период снятия ограничительных мер и перехода в текущий режим очного обучения.</w:t>
      </w:r>
    </w:p>
    <w:p w:rsidR="00052FC8" w:rsidRPr="00DC0303" w:rsidRDefault="00052FC8" w:rsidP="00052FC8">
      <w:pPr>
        <w:pStyle w:val="a3"/>
        <w:ind w:left="0" w:firstLine="709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2.5. Система оценки результатов освоения учащимися образовательной программы в ходе дистанционного обучения должна включать положительные количественные оценки –</w:t>
      </w:r>
      <w:r>
        <w:rPr>
          <w:sz w:val="28"/>
          <w:szCs w:val="28"/>
          <w:lang w:val="ru-RU"/>
        </w:rPr>
        <w:t xml:space="preserve"> «3»,</w:t>
      </w:r>
      <w:r w:rsidRPr="00DC0303">
        <w:rPr>
          <w:sz w:val="28"/>
          <w:szCs w:val="28"/>
          <w:lang w:val="ru-RU"/>
        </w:rPr>
        <w:t xml:space="preserve"> «4» и «5» и качественные оценки </w:t>
      </w:r>
      <w:r w:rsidR="00E41C65">
        <w:rPr>
          <w:sz w:val="28"/>
          <w:szCs w:val="28"/>
          <w:lang w:val="ru-RU"/>
        </w:rPr>
        <w:t>– одобрения и поощрения учителя; сертификаты участников дистанционных олимпиад, различных конкурсов и активных пользователей обучающих дистанционных платформ рассматриваются как положительный результат</w:t>
      </w:r>
      <w:r w:rsidR="00E41C65" w:rsidRPr="00DC0303">
        <w:rPr>
          <w:sz w:val="28"/>
          <w:szCs w:val="28"/>
          <w:lang w:val="ru-RU"/>
        </w:rPr>
        <w:t xml:space="preserve"> освоения учащимися образовательной программы в ходе дистанционного обучения</w:t>
      </w:r>
      <w:r w:rsidR="00E41C65">
        <w:rPr>
          <w:sz w:val="28"/>
          <w:szCs w:val="28"/>
          <w:lang w:val="ru-RU"/>
        </w:rPr>
        <w:t>.</w:t>
      </w:r>
    </w:p>
    <w:p w:rsidR="00052FC8" w:rsidRPr="00DC0303" w:rsidRDefault="00052FC8" w:rsidP="00052FC8">
      <w:pPr>
        <w:pStyle w:val="a3"/>
        <w:ind w:left="0" w:firstLine="709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DC0303">
        <w:rPr>
          <w:sz w:val="28"/>
          <w:szCs w:val="28"/>
          <w:lang w:val="ru-RU"/>
        </w:rPr>
        <w:t xml:space="preserve">2.6. Расписание уроков предусматривает продолжительность уроков </w:t>
      </w:r>
      <w:r w:rsidRPr="00DC0303">
        <w:rPr>
          <w:sz w:val="28"/>
          <w:szCs w:val="28"/>
          <w:lang w:val="ru-RU"/>
        </w:rPr>
        <w:lastRenderedPageBreak/>
        <w:t xml:space="preserve">15-30 минут и перерывы по 5-10 минут в соответствии с требованиями </w:t>
      </w:r>
      <w:proofErr w:type="spellStart"/>
      <w:r w:rsidRPr="00DC0303">
        <w:rPr>
          <w:sz w:val="28"/>
          <w:szCs w:val="28"/>
          <w:lang w:val="ru-RU"/>
        </w:rPr>
        <w:t>СанПиН</w:t>
      </w:r>
      <w:proofErr w:type="spellEnd"/>
      <w:r w:rsidRPr="00DC0303">
        <w:rPr>
          <w:sz w:val="28"/>
          <w:szCs w:val="28"/>
          <w:lang w:val="ru-RU"/>
        </w:rPr>
        <w:t xml:space="preserve">   безопасной работы с компьютером: </w:t>
      </w:r>
      <w:r w:rsidRPr="00DC0303">
        <w:rPr>
          <w:rFonts w:ascii="Times New Roman CYR" w:hAnsi="Times New Roman CYR" w:cs="Times New Roman CYR"/>
          <w:sz w:val="28"/>
          <w:szCs w:val="28"/>
          <w:lang w:val="ru-RU" w:eastAsia="ru-RU"/>
        </w:rPr>
        <w:t>1-4 классы - 45 минут, 5-7 класс - 1час 30 минут, 8-11 классы - 2 часа 15 минут.</w:t>
      </w:r>
    </w:p>
    <w:p w:rsidR="00052FC8" w:rsidRPr="00DC0303" w:rsidRDefault="00052FC8" w:rsidP="00052FC8">
      <w:pPr>
        <w:pStyle w:val="a3"/>
        <w:ind w:left="0" w:firstLine="709"/>
        <w:rPr>
          <w:sz w:val="28"/>
          <w:szCs w:val="28"/>
          <w:lang w:val="ru-RU"/>
        </w:rPr>
      </w:pPr>
      <w:r w:rsidRPr="00DC0303">
        <w:rPr>
          <w:rFonts w:ascii="Times New Roman CYR" w:hAnsi="Times New Roman CYR" w:cs="Times New Roman CYR"/>
          <w:sz w:val="28"/>
          <w:szCs w:val="28"/>
          <w:lang w:val="ru-RU" w:eastAsia="ru-RU"/>
        </w:rPr>
        <w:t>2.7. В целях координации деятельности всех участников дистанционного обучения разрабатываются инструкции для учащихся, учителей, родителей.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2.8. Педагоги обязаны обеспечить благоприятную позитивную образовательную среду, свободную от стрессов, вызванных стремлением к академическим успехам, и сконцентрироваться на сохранении здоровья детей, их психологического и социального благополучия.</w:t>
      </w:r>
    </w:p>
    <w:p w:rsidR="00052FC8" w:rsidRPr="00DC0303" w:rsidRDefault="00052FC8" w:rsidP="00052F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052FC8" w:rsidRPr="00DC0303" w:rsidRDefault="00052FC8" w:rsidP="00052FC8">
      <w:pPr>
        <w:pStyle w:val="a3"/>
        <w:spacing w:line="240" w:lineRule="atLeast"/>
        <w:ind w:left="436" w:right="-284"/>
        <w:jc w:val="center"/>
        <w:rPr>
          <w:b/>
          <w:sz w:val="28"/>
          <w:szCs w:val="28"/>
          <w:lang w:val="ru-RU"/>
        </w:rPr>
      </w:pPr>
      <w:r w:rsidRPr="00DC0303">
        <w:rPr>
          <w:b/>
          <w:sz w:val="28"/>
          <w:szCs w:val="28"/>
          <w:lang w:val="ru-RU"/>
        </w:rPr>
        <w:t>3.</w:t>
      </w:r>
      <w:r w:rsidRPr="00B027D1">
        <w:rPr>
          <w:b/>
          <w:sz w:val="24"/>
          <w:szCs w:val="24"/>
        </w:rPr>
        <w:t> </w:t>
      </w:r>
      <w:r w:rsidRPr="00DC0303">
        <w:rPr>
          <w:b/>
          <w:sz w:val="28"/>
          <w:szCs w:val="28"/>
          <w:lang w:val="ru-RU"/>
        </w:rPr>
        <w:t>Ведение документации</w:t>
      </w:r>
    </w:p>
    <w:p w:rsidR="00052FC8" w:rsidRPr="00DC0303" w:rsidRDefault="00052FC8" w:rsidP="00052FC8">
      <w:pPr>
        <w:pStyle w:val="a3"/>
        <w:spacing w:line="240" w:lineRule="atLeast"/>
        <w:ind w:left="0" w:right="-284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3.1.</w:t>
      </w:r>
      <w:r w:rsidRPr="00DC0303">
        <w:rPr>
          <w:b/>
          <w:sz w:val="24"/>
          <w:szCs w:val="24"/>
          <w:lang w:val="ru-RU"/>
        </w:rPr>
        <w:t xml:space="preserve"> С</w:t>
      </w:r>
      <w:r w:rsidRPr="00DC0303">
        <w:rPr>
          <w:sz w:val="28"/>
          <w:szCs w:val="28"/>
          <w:lang w:val="ru-RU"/>
        </w:rPr>
        <w:t xml:space="preserve">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задания, самостоятельная работа учащихся с указанием сроков их выполнения, формами оценивания. </w:t>
      </w:r>
    </w:p>
    <w:p w:rsidR="00052FC8" w:rsidRPr="00DC0303" w:rsidRDefault="00052FC8" w:rsidP="00052FC8">
      <w:pPr>
        <w:pStyle w:val="a3"/>
        <w:spacing w:line="240" w:lineRule="atLeast"/>
        <w:ind w:left="0" w:right="-284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 xml:space="preserve">3.2. Оценка за работу, выполненную во время введения ограничительных мер и (или) карантина, выставляется в графу классного журнала, соответствующую теме учебного задания. </w:t>
      </w:r>
    </w:p>
    <w:p w:rsidR="00052FC8" w:rsidRPr="00DC0303" w:rsidRDefault="00052FC8" w:rsidP="00052FC8">
      <w:pPr>
        <w:pStyle w:val="a3"/>
        <w:spacing w:line="240" w:lineRule="atLeast"/>
        <w:ind w:left="0" w:right="-284"/>
        <w:rPr>
          <w:sz w:val="28"/>
          <w:szCs w:val="28"/>
          <w:lang w:val="ru-RU"/>
        </w:rPr>
      </w:pPr>
      <w:r w:rsidRPr="00DC0303">
        <w:rPr>
          <w:sz w:val="28"/>
          <w:szCs w:val="28"/>
          <w:lang w:val="ru-RU"/>
        </w:rPr>
        <w:t>3.3. В электронном журнале на период дистанционного обучения дети,</w:t>
      </w:r>
      <w:r w:rsidRPr="00DC0303">
        <w:rPr>
          <w:sz w:val="28"/>
          <w:szCs w:val="28"/>
          <w:lang w:val="ru-RU"/>
        </w:rPr>
        <w:br/>
        <w:t>не участвующие в образовательном процессе по болезни или по другим причинам, не отмечаются в целях выстраивания учащимися индивидуального графика работы.</w:t>
      </w:r>
    </w:p>
    <w:p w:rsidR="00052FC8" w:rsidRPr="00DC0303" w:rsidRDefault="00052FC8" w:rsidP="00052FC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DC0303">
        <w:rPr>
          <w:spacing w:val="2"/>
          <w:sz w:val="28"/>
          <w:szCs w:val="28"/>
          <w:lang w:val="ru-RU" w:eastAsia="ru-RU"/>
        </w:rPr>
        <w:t xml:space="preserve">3.4. Срок действия данного Порядка определяется сроками карантинных мер и ограничивается приказом директора школы. При необходимости </w:t>
      </w:r>
      <w:r w:rsidRPr="00DC0303">
        <w:rPr>
          <w:spacing w:val="2"/>
          <w:sz w:val="28"/>
          <w:szCs w:val="28"/>
          <w:lang w:val="ru-RU" w:eastAsia="ru-RU"/>
        </w:rPr>
        <w:br/>
        <w:t>в данный Порядок вносятся изменения, дополнения и утверждаются приказом директора школы.</w:t>
      </w:r>
    </w:p>
    <w:p w:rsidR="00052FC8" w:rsidRPr="00DC0303" w:rsidRDefault="00052FC8" w:rsidP="00052FC8">
      <w:pPr>
        <w:rPr>
          <w:lang w:val="ru-RU"/>
        </w:rPr>
      </w:pPr>
    </w:p>
    <w:p w:rsidR="00052FC8" w:rsidRPr="00DC0303" w:rsidRDefault="00052FC8" w:rsidP="00052FC8">
      <w:pPr>
        <w:rPr>
          <w:lang w:val="ru-RU"/>
        </w:rPr>
      </w:pPr>
    </w:p>
    <w:p w:rsidR="00052FC8" w:rsidRPr="00DC0303" w:rsidRDefault="00052FC8" w:rsidP="00052FC8">
      <w:pPr>
        <w:rPr>
          <w:lang w:val="ru-RU"/>
        </w:rPr>
      </w:pPr>
    </w:p>
    <w:p w:rsidR="00052FC8" w:rsidRPr="0071324B" w:rsidRDefault="00052FC8" w:rsidP="00052FC8">
      <w:pPr>
        <w:spacing w:line="322" w:lineRule="exact"/>
        <w:jc w:val="both"/>
        <w:rPr>
          <w:sz w:val="20"/>
          <w:szCs w:val="20"/>
          <w:lang w:val="ru-RU"/>
        </w:rPr>
      </w:pPr>
    </w:p>
    <w:p w:rsidR="00052FC8" w:rsidRPr="00052FC8" w:rsidRDefault="00052FC8">
      <w:pPr>
        <w:rPr>
          <w:lang w:val="ru-RU"/>
        </w:rPr>
      </w:pPr>
    </w:p>
    <w:sectPr w:rsidR="00052FC8" w:rsidRPr="00052FC8" w:rsidSect="0034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2E8"/>
    <w:multiLevelType w:val="hybridMultilevel"/>
    <w:tmpl w:val="16D0A6B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63141"/>
    <w:multiLevelType w:val="hybridMultilevel"/>
    <w:tmpl w:val="B3C88F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C8"/>
    <w:rsid w:val="00052FC8"/>
    <w:rsid w:val="00341DDE"/>
    <w:rsid w:val="00E4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C8"/>
    <w:pPr>
      <w:ind w:left="103" w:hanging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2020-04-06T07:55:00Z</dcterms:created>
  <dcterms:modified xsi:type="dcterms:W3CDTF">2020-04-06T08:14:00Z</dcterms:modified>
</cp:coreProperties>
</file>