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08" w:rsidRDefault="00F30B08" w:rsidP="00F2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92969" id="Прямоугольник 1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FhC+/nsAgAA4AU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30B0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2540</wp:posOffset>
            </wp:positionV>
            <wp:extent cx="1872615" cy="2168525"/>
            <wp:effectExtent l="0" t="0" r="0" b="3175"/>
            <wp:wrapSquare wrapText="bothSides"/>
            <wp:docPr id="2" name="Рисунок 2" descr="C:\Users\Алексей\Desktop\Презентации\эмблема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Презентации\эмблема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4D55E" id="Прямоугольник 3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+7WWee4CAADgBQAADgAA&#10;AAAAAAAAAAAAAAAuAgAAZHJzL2Uyb0RvYy54bWxQSwECLQAUAAYACAAAACEAmPZsD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7D5D6" id="Прямоугольник 4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u09+P7QIAAOAF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0363D" id="Прямоугольник 5" o:spid="_x0000_s1026" alt="cbH_y2DWoL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9vLgL7gIAAOA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D20A6C" w:rsidRDefault="00CF1E47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2023</w:t>
      </w:r>
      <w:r w:rsidR="00F27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-2025  г.г.</w:t>
      </w:r>
      <w:bookmarkStart w:id="0" w:name="_GoBack"/>
      <w:bookmarkEnd w:id="0"/>
      <w:r w:rsidR="00D2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24AF" w:rsidRDefault="00D20A6C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общественного движения «Ответственный родитель» </w:t>
      </w:r>
    </w:p>
    <w:p w:rsidR="00D20A6C" w:rsidRDefault="00CF1E47" w:rsidP="00D20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«Школьный музей: создаём историю вместе…</w:t>
      </w:r>
      <w:r w:rsidR="00D2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0A6C" w:rsidRDefault="00D20A6C" w:rsidP="00D2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E47" w:rsidRPr="0081617F" w:rsidRDefault="00CF1E47" w:rsidP="00CF1E47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1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«Нет ничего более человечного в человеке, </w:t>
      </w:r>
    </w:p>
    <w:p w:rsidR="00CF1E47" w:rsidRPr="0081617F" w:rsidRDefault="00CF1E47" w:rsidP="00CF1E47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17F">
        <w:rPr>
          <w:rFonts w:ascii="Times New Roman" w:hAnsi="Times New Roman" w:cs="Times New Roman"/>
          <w:b/>
          <w:bCs/>
          <w:i/>
          <w:sz w:val="28"/>
          <w:szCs w:val="28"/>
        </w:rPr>
        <w:t>чем связывать прошлое и настоящее»</w:t>
      </w:r>
    </w:p>
    <w:p w:rsidR="00CF1E47" w:rsidRPr="0081617F" w:rsidRDefault="00CF1E47" w:rsidP="00CF1E47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1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Ф.И. Тютчев</w:t>
      </w:r>
    </w:p>
    <w:p w:rsidR="00CF1E47" w:rsidRDefault="00CF1E47" w:rsidP="00CF1E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E47" w:rsidRPr="0081617F" w:rsidRDefault="00D20A6C" w:rsidP="00F30B08">
      <w:pPr>
        <w:pStyle w:val="a7"/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="00CF1E47" w:rsidRPr="0081617F">
        <w:rPr>
          <w:rFonts w:ascii="Times New Roman" w:hAnsi="Times New Roman" w:cs="Times New Roman"/>
          <w:sz w:val="28"/>
          <w:szCs w:val="28"/>
        </w:rPr>
        <w:t>Организация и развитие школьного музея как социокультурного центра микрорайона МБОУ «Школа № 93».</w:t>
      </w:r>
    </w:p>
    <w:p w:rsidR="00CF1E47" w:rsidRPr="0081617F" w:rsidRDefault="00CF1E47" w:rsidP="00F30B0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традиционного музейного пространства в современную образовательную среду, способствующую патриотическому, гражданскому, культурному, интеллектуальному воспитанию и развитию, повышение интереса учащихся к краеведческой работе посредством применения интерактивных форм и привлечения социума.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Данная цель направлена на весь педагогический процесс, пронизывает все структуры, интегрируя учебные занятия, внеурочную жизнь обучающихся и дополнительное образование, разнообразные виды внеурочной деятельности.</w:t>
      </w:r>
    </w:p>
    <w:p w:rsidR="00CF1E47" w:rsidRPr="00B87259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Обустройство Музея школы, приобретение музейного оборудования.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интерактивной площадки (проведение интерактивных уроков и занятий, </w:t>
      </w:r>
      <w:proofErr w:type="spellStart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виртуальных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скурсий и т.д.).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Обновление системы гражданско-патриотического воспитания с использованием ресурсов школьного Музея.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информационных-коммуникативных технологий в работе музея: разработка мультимедийной продукции (виртуальные экскурсии и экспозиции, видеоматериалы), создание электронной картотеки и т.д.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волонтеров-экскурсоводов.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Привлечение обучающихся школы к социально активной деятельности. Организация экскурсий, выставок, презентаций в музее.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Просветительская работа среди населения, в том числе через включение поисковой тематики в информационную деятельность городских средств массовой информации.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Книги Памяти об учителях и выпускниках школы, прославивших школу, город, страну.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презентации интерактивного музея.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Повышение профессиональной компетентности педагогов в области музейной педагогики.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Обеспечение партнерства с другими музеями Боевой Славы Ворошиловского района, города и Ростовской области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Формирование системы непрерывного военно-патриотического воспитания детей и молодежи.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Целевые группы, на которые направлен проект</w:t>
      </w:r>
    </w:p>
    <w:p w:rsidR="00CF1E47" w:rsidRPr="0081617F" w:rsidRDefault="00CF1E47" w:rsidP="00F30B08">
      <w:pPr>
        <w:numPr>
          <w:ilvl w:val="0"/>
          <w:numId w:val="6"/>
        </w:num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1-11 классов МБОУ «Школа № 93», включая обучающихся «группы риска», состоящих на учете в Комиссии по делам несовершеннолетних, для вовлечения в активную поисковую (исследовательскую) деятельность;</w:t>
      </w:r>
    </w:p>
    <w:p w:rsidR="00CF1E47" w:rsidRPr="0081617F" w:rsidRDefault="00CF1E47" w:rsidP="00F30B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школ, студенты средних и высших учебных заведений, расположенных в нашем микрорайоне;</w:t>
      </w:r>
    </w:p>
    <w:p w:rsidR="00CF1E47" w:rsidRPr="0081617F" w:rsidRDefault="00CF1E47" w:rsidP="00F30B08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0" w:lineRule="atLeast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отряды и объединения, представители музейного сообщества;</w:t>
      </w:r>
    </w:p>
    <w:p w:rsidR="00CF1E47" w:rsidRPr="007E249D" w:rsidRDefault="00CF1E47" w:rsidP="00F30B08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0" w:lineRule="atLeast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органов управления образования муниципального и городского уровней.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</w:p>
    <w:p w:rsidR="00CF1E47" w:rsidRPr="007E249D" w:rsidRDefault="00CF1E47" w:rsidP="00F30B08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2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проекта.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задействовать максимально возможное количество средств массовой информации для освещения мероприятий проекта: местные районные (городские) газеты и журналы, радио и телевидение. Информирование населения через социальные сети - </w:t>
      </w:r>
      <w:proofErr w:type="spellStart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Телеграмм и другие.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музейной и выставочной деятельности.  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экспозиции музея школы. Проведение интерактивных занятий, </w:t>
      </w:r>
      <w:proofErr w:type="spellStart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виртуальных экскурсий. Организация экскурсий, тематических выставок в музейной комнате. Формирование выставочных фондов. Изготовление познавательных, агитационных материалов, стендов и баннеров гражданско-патриотической тематики. Разработка мультимедийной продукции, видеоматериалов и т.д. Создание </w:t>
      </w:r>
      <w:proofErr w:type="spellStart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-версии школьного музея.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публичных общественных мероприятий.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волонтеров-экскурсоводов. Организация и проведение уроков Мужества и Памяти в музее. В данных мероприятиях предполагается участие ветеранов боевых действий, тружеников тыла, работников военкоматов, музеев, архивов, членов поисковых отрядов с привлечением учащейся молодежи, родительской общественности.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и выпуск печатных и видеоматериалов о результатах деятельности. Использование материалов при проведении общественных образовательных мероприятий. Выпуск буклетов о выдающихся выпускниках, прославивших школу, ветеранах Великой отечественной войны и локальных войн, бойцах и командирах и распространение их на встречах с ветеранами войн, тружениками тыла, школьниками и студентами. Размещение видеоматериалов о музейной поисковой работе на сайте школы, в социальных сетях.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ресурсы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стало ясно, что традиционная система экспонирования материалов в школьном музее исчерпала себя. Музей в школе должен быть живым.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сделали вывод: надо иметь стратегию развития музейной комнаты, постоянно искать не только новые экспонаты, но и новые формы музейной работы. Помочь в решении этой проблемы сегодня может такая уникальная модель музейной работы, как интерактивный музей с использованием информационно-коммуникационных технологий.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необходимо мультимедийное оборудование, которое требует существенных финансовых вложений. 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наших первоочередных планах проведение ремонта помещения, предназначенного под будущий музей, приобретение музейного оборудования за счет внебюджетных средств, возможной спонсорской помощи и активизация исследовательской и поисковой работы. Реализацию двух этих основных направлений планируется осуществлять одновременно в рамках проекта «Школьный музей: создаем историю вместе».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реализовать проект, нам необходимы не только заинтересованные, но и компетентные педагоги, профессионалы своего дела. И здесь наша задача организовать повышение профессиональной квалификации педагогов в области музейной педагогики, стимулировать их стремление к успеху через совершенствование педагогического мастерства, привлечение новых молодых кадров, в том числе студентов исторических факультетов ростовских ВУЗов.</w:t>
      </w:r>
    </w:p>
    <w:p w:rsidR="00CF1E47" w:rsidRPr="0081617F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E47" w:rsidRPr="0081617F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 и пути их преодоления</w:t>
      </w:r>
    </w:p>
    <w:p w:rsidR="00CF1E47" w:rsidRPr="0081617F" w:rsidRDefault="00CF1E47" w:rsidP="00F30B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tbl>
      <w:tblPr>
        <w:tblW w:w="964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8"/>
      </w:tblGrid>
      <w:tr w:rsidR="00CF1E47" w:rsidRPr="0081617F" w:rsidTr="00F30B08"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1.Недостаточное оснащение материально-технической базы музея, отсутствие новых экспонатов</w:t>
            </w:r>
          </w:p>
        </w:tc>
        <w:tc>
          <w:tcPr>
            <w:tcW w:w="46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со спонсорами.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Пополнение школьного музея экспонатами из семейных архивных коллекций обучающихся школы, учителей и жителей микрорайона.</w:t>
            </w:r>
          </w:p>
        </w:tc>
      </w:tr>
      <w:tr w:rsidR="00CF1E47" w:rsidRPr="0081617F" w:rsidTr="00F30B08">
        <w:tc>
          <w:tcPr>
            <w:tcW w:w="49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2.Отсутствие мультимедийного 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конкурсах, привлечение внебюджетных средств.</w:t>
            </w:r>
          </w:p>
        </w:tc>
      </w:tr>
      <w:tr w:rsidR="00CF1E47" w:rsidRPr="0081617F" w:rsidTr="00F30B08">
        <w:tc>
          <w:tcPr>
            <w:tcW w:w="49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3.Нехватка высококвалифицированных кадров, заинтересованных, инициативных педагогов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Направление педагогов и специалистов на курсы повышения квалификации.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Моральное и материальное поощрение творчески работающих педагогов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Привлечение новых кадров, в том числе студентов ростовских ВУЗов</w:t>
            </w:r>
          </w:p>
        </w:tc>
      </w:tr>
      <w:tr w:rsidR="00CF1E47" w:rsidRPr="0081617F" w:rsidTr="00F30B08">
        <w:tc>
          <w:tcPr>
            <w:tcW w:w="49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Дефицит времени у педагогов для организации системной музейной работы с обучающимися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Возможность заниматься музейным делом на уроках истории, обществознания, географии, биологии и во внеурочной деятельности</w:t>
            </w:r>
          </w:p>
        </w:tc>
      </w:tr>
      <w:tr w:rsidR="00CF1E47" w:rsidRPr="0081617F" w:rsidTr="00F30B08">
        <w:tc>
          <w:tcPr>
            <w:tcW w:w="49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Недостаточный уровень </w:t>
            </w:r>
            <w:proofErr w:type="spellStart"/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исследовательской деятельности у школьников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Введение курсов «Проектная и исследовательская деятельность», «Информационные технологии», «Музейное дело»</w:t>
            </w:r>
          </w:p>
        </w:tc>
      </w:tr>
      <w:tr w:rsidR="00CF1E47" w:rsidRPr="0081617F" w:rsidTr="00F30B08">
        <w:tc>
          <w:tcPr>
            <w:tcW w:w="49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Отсутствие заинтересованности среди учащихся.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Загруженность обучающихся уроками и домашними заданиями, а также разобщенность поколений ребят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1617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интересных интерактивных уроков, </w:t>
            </w:r>
            <w:proofErr w:type="spellStart"/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виртуальных экскурсий.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ситуации успеха.</w:t>
            </w:r>
          </w:p>
          <w:p w:rsidR="00CF1E47" w:rsidRPr="0081617F" w:rsidRDefault="00CF1E47" w:rsidP="00F30B0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1617F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  <w:r w:rsidRPr="00816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поощрение творческих ребят, объединенных единой идеей – </w:t>
            </w:r>
            <w:r w:rsidRPr="00816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сохранить память!</w:t>
            </w:r>
          </w:p>
        </w:tc>
      </w:tr>
    </w:tbl>
    <w:p w:rsidR="00CF1E47" w:rsidRDefault="00CF1E47" w:rsidP="00F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масштабирования идеи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проводить экскурсии в музее для воспитанников детских садов и обучающихся школ, студентов колледжей и вузов.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планируем распространять проект путем организации семинаров, мастер-классов и лекций для обучающихся и студентов педагогического колледжа.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поискового отряда музейной комнаты из обучающихся МБОУ «Школа № 93» для </w:t>
      </w:r>
      <w:r w:rsidRPr="0081617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пополнения экспозиции музейной комнаты новыми экспонатами, а также сохранения </w:t>
      </w:r>
      <w:r w:rsidRPr="008161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преемственности поколений, привлечения талантливой неравнодушной молодежи к поисковой и краеведческой деятельности в контакте с поисковым отрядом «СКИФ».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способом распространения являются публикации по теме проекта на муниципальном, региональном и федеральном уровнях, а также участие в конкурсах музеев. Обязательным для исполнителей проекта является представление своего положительного опыта на сайте школы, через сетевые сообщества.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планируем реализовывать и продолжать дальше за счет привлечения спонсорской помощи и участия в муниципальных и областных программах по развитию патриотического и поискового движения.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«Школьный музей: создаем историю вместе» будет развиваться и охватывать все большее количество школьников и молодежи, людей старшего поколения.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у целевой группы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(изменение модели поведения)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должно стать одним из главных, ведущих звеньев в работе с детьми и молодёжью. И если не обращаться к прошлому страны, её истории, истокам, то связь времён может прерваться. Ознакомление подрастающего поколения с исторической и современной информацией о людях, которые высокими достижениями в спорте, науке, культуре, трудовыми и боевыми подвигами прославили имя родной страны, города, школы будет </w:t>
      </w: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формированию и развитию у молодёжи чувства гордости за соотечественников и государство в целом.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 активизируют и повысят интерес обучающихся и молодежи к изучению истории школы, города и Отечества, обеспечат формирование у молодежи моральной, психологической и физической готовности к защите Родины. При реализации проекта будут сформированы и развиты такие важные социально значимые качества, как гражданская зрелость, любовь к Отечеству, ответственность, чувство долга, верность традициям.</w:t>
      </w:r>
    </w:p>
    <w:p w:rsidR="00CF1E47" w:rsidRPr="0081617F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молодежь к поисковой деятельности</w:t>
      </w:r>
      <w:r w:rsidRPr="0081617F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участию в работе музейной комнаты школы, мы порождаем преемственность поколений. Память о защитниках Родины становится для них не пустым звуком, а становится смыслом жизни, врезается в память и сердце. Эта деятельность незаменима, она объединяет всех людей всех национальностей, конфессий, содействует повышению у населения культуры и уважения к погибшим, сближает старшее поколение и молодежь.</w:t>
      </w:r>
    </w:p>
    <w:p w:rsidR="00CF1E47" w:rsidRDefault="00CF1E47" w:rsidP="00F30B0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проекта должна произойти интеграция работы школьного музея в учебно-воспитательный процесс МБОУ «Школа № 93» и в социум; расширение возможностей школьного музея за счет социального партнерства с музеями других образовательных учреждений, музеями города, советом ветеранов и т.д.</w:t>
      </w:r>
    </w:p>
    <w:p w:rsidR="00D20A6C" w:rsidRDefault="00D20A6C" w:rsidP="00F30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0A6C" w:rsidRDefault="00D20A6C" w:rsidP="00F30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0A6C" w:rsidRDefault="00D20A6C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</w:p>
    <w:p w:rsidR="00D20A6C" w:rsidRDefault="00D20A6C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реализации проекта </w:t>
      </w:r>
    </w:p>
    <w:p w:rsidR="00CF1E47" w:rsidRDefault="00D20A6C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«Ответств</w:t>
      </w:r>
      <w:r w:rsidR="00CF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енный родитель: </w:t>
      </w:r>
    </w:p>
    <w:p w:rsidR="00D20A6C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«Школьный музей: создаём историю вместе…</w:t>
      </w:r>
      <w:r w:rsidR="00D20A6C" w:rsidRPr="0005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0A6C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2023-2025</w:t>
      </w:r>
      <w:r w:rsidR="00D2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F1E47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E47" w:rsidRPr="00ED2D8A" w:rsidRDefault="00CF1E47" w:rsidP="00F30B08">
      <w:pPr>
        <w:pStyle w:val="a7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2D8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Планируемая деятельность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реализации </w:t>
      </w:r>
      <w:r w:rsidRPr="00ED2D8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D8A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D8A">
        <w:rPr>
          <w:rFonts w:ascii="Times New Roman" w:hAnsi="Times New Roman" w:cs="Times New Roman"/>
          <w:sz w:val="28"/>
          <w:szCs w:val="28"/>
        </w:rPr>
        <w:t xml:space="preserve"> на 3 года:</w:t>
      </w:r>
    </w:p>
    <w:p w:rsidR="00CF1E47" w:rsidRPr="00ED2D8A" w:rsidRDefault="00CF1E47" w:rsidP="00F30B08">
      <w:pPr>
        <w:pStyle w:val="a7"/>
        <w:numPr>
          <w:ilvl w:val="0"/>
          <w:numId w:val="7"/>
        </w:numPr>
        <w:spacing w:line="259" w:lineRule="auto"/>
        <w:ind w:left="-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8A">
        <w:rPr>
          <w:rFonts w:ascii="Times New Roman" w:hAnsi="Times New Roman" w:cs="Times New Roman"/>
          <w:sz w:val="28"/>
          <w:szCs w:val="28"/>
        </w:rPr>
        <w:t>– ремонт помещения, закупка музейного оборудования, оформление основной экспозиции школьного музея.</w:t>
      </w:r>
    </w:p>
    <w:p w:rsidR="00CF1E47" w:rsidRPr="00ED2D8A" w:rsidRDefault="00CF1E47" w:rsidP="00F30B08">
      <w:pPr>
        <w:pStyle w:val="a7"/>
        <w:numPr>
          <w:ilvl w:val="0"/>
          <w:numId w:val="7"/>
        </w:numPr>
        <w:spacing w:line="259" w:lineRule="auto"/>
        <w:ind w:left="-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D2D8A">
        <w:rPr>
          <w:rFonts w:ascii="Times New Roman" w:hAnsi="Times New Roman" w:cs="Times New Roman"/>
          <w:sz w:val="28"/>
          <w:szCs w:val="28"/>
        </w:rPr>
        <w:t xml:space="preserve"> – оформление Зала Боевой славы.</w:t>
      </w:r>
    </w:p>
    <w:p w:rsidR="00CF1E47" w:rsidRDefault="00CF1E47" w:rsidP="00F30B08">
      <w:pPr>
        <w:pStyle w:val="a7"/>
        <w:numPr>
          <w:ilvl w:val="0"/>
          <w:numId w:val="7"/>
        </w:numPr>
        <w:spacing w:line="259" w:lineRule="auto"/>
        <w:ind w:left="-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ED2D8A">
        <w:rPr>
          <w:rFonts w:ascii="Times New Roman" w:hAnsi="Times New Roman" w:cs="Times New Roman"/>
          <w:sz w:val="28"/>
          <w:szCs w:val="28"/>
        </w:rPr>
        <w:t xml:space="preserve"> год – оформление зала Истории школы.</w:t>
      </w:r>
    </w:p>
    <w:p w:rsidR="00CF1E47" w:rsidRPr="00006517" w:rsidRDefault="00CF1E47" w:rsidP="00F30B08">
      <w:pPr>
        <w:pStyle w:val="a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8129"/>
      </w:tblGrid>
      <w:tr w:rsidR="00CF1E47" w:rsidRPr="00006517" w:rsidTr="00CF1E47">
        <w:trPr>
          <w:trHeight w:val="2080"/>
        </w:trPr>
        <w:tc>
          <w:tcPr>
            <w:tcW w:w="1936" w:type="dxa"/>
            <w:tcBorders>
              <w:top w:val="single" w:sz="8" w:space="0" w:color="9B2D1F"/>
              <w:left w:val="single" w:sz="8" w:space="0" w:color="9B2D1F"/>
              <w:bottom w:val="single" w:sz="1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22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Первый этап</w:t>
            </w:r>
          </w:p>
        </w:tc>
        <w:tc>
          <w:tcPr>
            <w:tcW w:w="8129" w:type="dxa"/>
            <w:tcBorders>
              <w:top w:val="single" w:sz="8" w:space="0" w:color="9B2D1F"/>
              <w:left w:val="single" w:sz="8" w:space="0" w:color="9B2D1F"/>
              <w:bottom w:val="single" w:sz="1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14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-содержательный</w:t>
            </w: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(январь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февраль 2023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): создание информационного поля по заявленной проблеме, проведение организационных совещаний, методических семинаров, подготовка пакета локальных нормативных документов по организации музея, определение функциональных обязанностей работникам школы в связи с организацией деятельности школьного музея. </w:t>
            </w:r>
          </w:p>
        </w:tc>
      </w:tr>
      <w:tr w:rsidR="00CF1E47" w:rsidRPr="00006517" w:rsidTr="00CF1E47">
        <w:trPr>
          <w:trHeight w:val="2753"/>
        </w:trPr>
        <w:tc>
          <w:tcPr>
            <w:tcW w:w="1936" w:type="dxa"/>
            <w:tcBorders>
              <w:top w:val="single" w:sz="1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EFE8E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22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Второй этап</w:t>
            </w:r>
          </w:p>
        </w:tc>
        <w:tc>
          <w:tcPr>
            <w:tcW w:w="8129" w:type="dxa"/>
            <w:tcBorders>
              <w:top w:val="single" w:sz="1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EFE8E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14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Ремонтно-восстановительный</w:t>
            </w: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2023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2024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ремонтных работ в помещении музея, двух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рекриациях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приобретение технических средств для демонстрации виртуальных экскурсий и проведения мероприятий в помещении музея; разработка стендов для экспозиции, сбор экспонатов; проведение поисковой работы; разработка экскурсий.</w:t>
            </w:r>
          </w:p>
        </w:tc>
      </w:tr>
      <w:tr w:rsidR="00CF1E47" w:rsidRPr="00006517" w:rsidTr="00CF1E47">
        <w:trPr>
          <w:trHeight w:val="1769"/>
        </w:trPr>
        <w:tc>
          <w:tcPr>
            <w:tcW w:w="1936" w:type="dxa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22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Третий этап</w:t>
            </w:r>
          </w:p>
        </w:tc>
        <w:tc>
          <w:tcPr>
            <w:tcW w:w="8129" w:type="dxa"/>
            <w:tcBorders>
              <w:top w:val="single" w:sz="8" w:space="0" w:color="9B2D1F"/>
              <w:left w:val="single" w:sz="8" w:space="0" w:color="9B2D1F"/>
              <w:bottom w:val="single" w:sz="8" w:space="0" w:color="9B2D1F"/>
              <w:right w:val="single" w:sz="8" w:space="0" w:color="9B2D1F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F1E47" w:rsidRPr="00006517" w:rsidRDefault="00CF1E47" w:rsidP="00F30B08">
            <w:pPr>
              <w:pStyle w:val="a7"/>
              <w:ind w:left="14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</w:t>
            </w:r>
            <w:r w:rsidRPr="000065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аключительный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(июнь 2024 – май 2025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): мониторинг результатов реализации проекта, подготовка сборников с методическими материалами, проведение презентации результатов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школьного музея</w:t>
            </w:r>
            <w:r w:rsidRPr="000065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F1E47" w:rsidRPr="00006517" w:rsidRDefault="00CF1E47" w:rsidP="00F30B08">
      <w:pPr>
        <w:pStyle w:val="a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E47" w:rsidRDefault="00CF1E47" w:rsidP="00F3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F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F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A6C" w:rsidRDefault="00D20A6C" w:rsidP="00F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29" w:rsidRDefault="00B63C29" w:rsidP="00F30B08"/>
    <w:sectPr w:rsidR="00B63C29" w:rsidSect="005162D8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54" w:rsidRDefault="00B95B54">
      <w:pPr>
        <w:spacing w:after="0" w:line="240" w:lineRule="auto"/>
      </w:pPr>
      <w:r>
        <w:separator/>
      </w:r>
    </w:p>
  </w:endnote>
  <w:endnote w:type="continuationSeparator" w:id="0">
    <w:p w:rsidR="00B95B54" w:rsidRDefault="00B9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54" w:rsidRDefault="00B95B54">
      <w:pPr>
        <w:spacing w:after="0" w:line="240" w:lineRule="auto"/>
      </w:pPr>
      <w:r>
        <w:separator/>
      </w:r>
    </w:p>
  </w:footnote>
  <w:footnote w:type="continuationSeparator" w:id="0">
    <w:p w:rsidR="00B95B54" w:rsidRDefault="00B9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23" w:rsidRDefault="00B95B54">
    <w:pPr>
      <w:pStyle w:val="a5"/>
    </w:pPr>
  </w:p>
  <w:p w:rsidR="00311F23" w:rsidRDefault="00B95B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FD3"/>
    <w:multiLevelType w:val="multilevel"/>
    <w:tmpl w:val="072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90053"/>
    <w:multiLevelType w:val="hybridMultilevel"/>
    <w:tmpl w:val="30A2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5097"/>
    <w:multiLevelType w:val="hybridMultilevel"/>
    <w:tmpl w:val="04F20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3832"/>
    <w:multiLevelType w:val="multilevel"/>
    <w:tmpl w:val="234696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23902"/>
    <w:multiLevelType w:val="hybridMultilevel"/>
    <w:tmpl w:val="166455C0"/>
    <w:lvl w:ilvl="0" w:tplc="0A2E0A9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1E7D22"/>
    <w:multiLevelType w:val="hybridMultilevel"/>
    <w:tmpl w:val="DD7C6E6A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42EC"/>
    <w:multiLevelType w:val="hybridMultilevel"/>
    <w:tmpl w:val="4F248C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403A2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8A558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7E41D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AEC27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1ED46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176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12730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7BAAC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C"/>
    <w:rsid w:val="003E24AF"/>
    <w:rsid w:val="00427DBA"/>
    <w:rsid w:val="004D7489"/>
    <w:rsid w:val="009F5EA0"/>
    <w:rsid w:val="00B63C29"/>
    <w:rsid w:val="00B95B54"/>
    <w:rsid w:val="00CF1E47"/>
    <w:rsid w:val="00D20A6C"/>
    <w:rsid w:val="00F27ED8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B149"/>
  <w15:chartTrackingRefBased/>
  <w15:docId w15:val="{193C16EE-B049-4472-A0EF-A021860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A6C"/>
  </w:style>
  <w:style w:type="paragraph" w:styleId="a7">
    <w:name w:val="List Paragraph"/>
    <w:basedOn w:val="a"/>
    <w:uiPriority w:val="34"/>
    <w:qFormat/>
    <w:rsid w:val="00D2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2023-02-19T16:21:00Z</dcterms:created>
  <dcterms:modified xsi:type="dcterms:W3CDTF">2023-02-19T16:21:00Z</dcterms:modified>
</cp:coreProperties>
</file>