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8F" w:rsidRDefault="00617D8F" w:rsidP="0061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77E7A1" wp14:editId="27FDC556">
                <wp:extent cx="308610" cy="308610"/>
                <wp:effectExtent l="0" t="0" r="0" b="0"/>
                <wp:docPr id="1" name="Прямоугольник 1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E60CB" id="Прямоугольник 1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FhC+/nsAgAA4AU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30B0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883069" wp14:editId="7CB60083">
            <wp:simplePos x="0" y="0"/>
            <wp:positionH relativeFrom="column">
              <wp:posOffset>307975</wp:posOffset>
            </wp:positionH>
            <wp:positionV relativeFrom="paragraph">
              <wp:posOffset>2540</wp:posOffset>
            </wp:positionV>
            <wp:extent cx="1872615" cy="2168525"/>
            <wp:effectExtent l="0" t="0" r="0" b="3175"/>
            <wp:wrapSquare wrapText="bothSides"/>
            <wp:docPr id="2" name="Рисунок 2" descr="C:\Users\Алексей\Desktop\Презентации\эмблема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Презентации\эмблема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3E8FA8" wp14:editId="141A19CB">
                <wp:extent cx="308610" cy="308610"/>
                <wp:effectExtent l="0" t="0" r="0" b="0"/>
                <wp:docPr id="3" name="Прямоугольник 3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700F4" id="Прямоугольник 3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+7WWee4CAADgBQAADgAA&#10;AAAAAAAAAAAAAAAuAgAAZHJzL2Uyb0RvYy54bWxQSwECLQAUAAYACAAAACEAmPZsD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5C3AAA" wp14:editId="15437543">
                <wp:extent cx="308610" cy="308610"/>
                <wp:effectExtent l="0" t="0" r="0" b="0"/>
                <wp:docPr id="4" name="Прямоугольник 4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B954B" id="Прямоугольник 4" o:spid="_x0000_s1026" alt="cbH_y2DWoL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u09+P7QIAAOAF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F63539" wp14:editId="1B64BA27">
                <wp:extent cx="304800" cy="304800"/>
                <wp:effectExtent l="0" t="0" r="0" b="0"/>
                <wp:docPr id="5" name="Прямоугольник 5" descr="cbH_y2DWoL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A02C0" id="Прямоугольник 5" o:spid="_x0000_s1026" alt="cbH_y2DWoL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9vLgL7gIAAOA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617D8F" w:rsidRDefault="00617D8F" w:rsidP="00617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17D8F" w:rsidRDefault="00BD36C1" w:rsidP="00617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 движений</w:t>
      </w:r>
      <w:r w:rsidR="0061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17D8F" w:rsidRDefault="00617D8F" w:rsidP="00617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«Ответственный родитель» </w:t>
      </w:r>
      <w:r w:rsidR="00BD3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«Совет Отцов»</w:t>
      </w:r>
    </w:p>
    <w:p w:rsidR="00617D8F" w:rsidRDefault="00617D8F" w:rsidP="00617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Крепкая семья – крепкая Россия!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17D8F" w:rsidRDefault="00617D8F" w:rsidP="0061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D8F" w:rsidRPr="0018282D" w:rsidRDefault="00617D8F" w:rsidP="00E22693">
      <w:pPr>
        <w:pStyle w:val="a6"/>
        <w:spacing w:after="0" w:line="100" w:lineRule="atLeast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1617F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E22693" w:rsidRPr="00325F04">
        <w:rPr>
          <w:rFonts w:ascii="Times New Roman" w:eastAsia="Times New Roman" w:hAnsi="Times New Roman"/>
          <w:b/>
          <w:color w:val="000000"/>
          <w:sz w:val="24"/>
          <w:lang w:eastAsia="ru-RU"/>
        </w:rPr>
        <w:t>Только вместе с родителями, общими усилиями, учителя могут дать де</w:t>
      </w:r>
      <w:r w:rsidR="00E22693">
        <w:rPr>
          <w:rFonts w:ascii="Times New Roman" w:eastAsia="Times New Roman" w:hAnsi="Times New Roman"/>
          <w:b/>
          <w:color w:val="000000"/>
          <w:sz w:val="24"/>
          <w:lang w:eastAsia="ru-RU"/>
        </w:rPr>
        <w:t>тям большое человеческое счастье…</w:t>
      </w:r>
      <w:r w:rsidRPr="00E22693">
        <w:rPr>
          <w:rFonts w:ascii="Times New Roman" w:hAnsi="Times New Roman"/>
          <w:b/>
          <w:bCs/>
          <w:i/>
          <w:color w:val="000000"/>
          <w:sz w:val="28"/>
          <w:szCs w:val="28"/>
        </w:rPr>
        <w:t>»</w:t>
      </w:r>
    </w:p>
    <w:p w:rsidR="00617D8F" w:rsidRDefault="00E22693" w:rsidP="00617D8F">
      <w:pPr>
        <w:pStyle w:val="a6"/>
        <w:spacing w:after="0" w:line="100" w:lineRule="atLeast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В.А. Сухомлинский</w:t>
      </w:r>
    </w:p>
    <w:p w:rsidR="00617D8F" w:rsidRDefault="00617D8F" w:rsidP="00617D8F">
      <w:pPr>
        <w:pStyle w:val="a6"/>
        <w:spacing w:after="0" w:line="100" w:lineRule="atLeast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617D8F" w:rsidRPr="0018282D" w:rsidRDefault="00617D8F" w:rsidP="00617D8F">
      <w:pPr>
        <w:pStyle w:val="a6"/>
        <w:spacing w:after="0" w:line="100" w:lineRule="atLeast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617D8F" w:rsidRDefault="00617D8F" w:rsidP="00617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D8F" w:rsidRPr="00154103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103" w:rsidRPr="00154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представляет собой ценностно-нормативную основу взаимодействия школы с другими субъектами социализации -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информации, прежде всего, с семьей.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BD36C1" w:rsidRPr="00617D8F" w:rsidRDefault="00BD36C1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 проекта</w:t>
      </w: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нравственного воспитания школьников включае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</w:t>
      </w:r>
      <w:r w:rsid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ичен. В программном содержании 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материала, касающегося   прошлого семьи ребёнка. В связи,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проект.</w:t>
      </w:r>
    </w:p>
    <w:p w:rsidR="00BD36C1" w:rsidRPr="00617D8F" w:rsidRDefault="00BD36C1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проекта:</w:t>
      </w:r>
    </w:p>
    <w:p w:rsidR="00617D8F" w:rsidRPr="00617D8F" w:rsidRDefault="00617D8F" w:rsidP="00BD36C1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о своей семье, родословной;</w:t>
      </w:r>
    </w:p>
    <w:p w:rsidR="00617D8F" w:rsidRDefault="00617D8F" w:rsidP="00BD36C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такта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для согласования воспитательных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во взаимодействии с детьми;</w:t>
      </w:r>
    </w:p>
    <w:p w:rsidR="00617D8F" w:rsidRDefault="00617D8F" w:rsidP="00BD36C1">
      <w:pPr>
        <w:pStyle w:val="a6"/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17D8F">
        <w:rPr>
          <w:rFonts w:ascii="Times New Roman" w:hAnsi="Times New Roman"/>
          <w:bCs/>
          <w:color w:val="000000"/>
          <w:sz w:val="28"/>
          <w:szCs w:val="28"/>
        </w:rPr>
        <w:t>организация семейного досуга   с целью профилактики семейного неблагополучия, укрепление семейных отношений, пропаганда здорового образа жизни, спорта</w:t>
      </w:r>
      <w:r w:rsidR="00E22693">
        <w:rPr>
          <w:rFonts w:ascii="Times New Roman" w:hAnsi="Times New Roman"/>
          <w:bCs/>
          <w:color w:val="000000"/>
          <w:sz w:val="28"/>
          <w:szCs w:val="28"/>
        </w:rPr>
        <w:t xml:space="preserve">, развитие </w:t>
      </w:r>
      <w:proofErr w:type="spellStart"/>
      <w:r w:rsidR="00E22693">
        <w:rPr>
          <w:rFonts w:ascii="Times New Roman" w:hAnsi="Times New Roman"/>
          <w:bCs/>
          <w:color w:val="000000"/>
          <w:sz w:val="28"/>
          <w:szCs w:val="28"/>
        </w:rPr>
        <w:t>волонтёрства</w:t>
      </w:r>
      <w:proofErr w:type="spellEnd"/>
      <w:r w:rsidRPr="00617D8F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Pr="00617D8F">
        <w:rPr>
          <w:rFonts w:ascii="Times New Roman" w:hAnsi="Times New Roman"/>
          <w:sz w:val="28"/>
          <w:szCs w:val="28"/>
        </w:rPr>
        <w:t>М</w:t>
      </w:r>
      <w:r w:rsidR="005F59AB">
        <w:rPr>
          <w:rFonts w:ascii="Times New Roman" w:hAnsi="Times New Roman"/>
          <w:sz w:val="28"/>
          <w:szCs w:val="28"/>
        </w:rPr>
        <w:t>БОУ «Школа № 93»;</w:t>
      </w:r>
    </w:p>
    <w:p w:rsidR="00154103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обеспечение условий для духовно-нравственного развития, воспитания и эффективной социализации личности, формирование духовно-нравственных качеств личности 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8F" w:rsidRPr="00617D8F" w:rsidRDefault="00617D8F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Задачи проекта: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F59AB"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F59AB"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реализации духовно-нравственного развития школьника на основе приобщения к ценностям семьи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617D8F" w:rsidRPr="00617D8F" w:rsidRDefault="005F59AB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</w:t>
      </w:r>
      <w:r w:rsidR="00617D8F"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творческие способности родителей и детей в процессе совместной деятельности.</w:t>
      </w:r>
    </w:p>
    <w:p w:rsidR="00617D8F" w:rsidRPr="005F59AB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</w:t>
      </w:r>
      <w:r w:rsidR="00617D8F"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у детей любовь и уважение к членам семьи, показать ценность семьи для каждого человека и 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заботу о родных людях.</w:t>
      </w:r>
    </w:p>
    <w:p w:rsidR="005F59AB" w:rsidRPr="00325F04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самосознание, ориентированное на умение при любых условиях и обстоятельствах сохранять уважение друг к другу, взаимопониман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стремление к взаимодействию.</w:t>
      </w:r>
    </w:p>
    <w:p w:rsidR="005F59AB" w:rsidRPr="00325F04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процесс поиска эффективных методов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на основе толерантности.</w:t>
      </w:r>
    </w:p>
    <w:p w:rsidR="005F59AB" w:rsidRPr="00325F04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рганизовать через совместную деятельность с семьями осмысление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 поступков.</w:t>
      </w:r>
    </w:p>
    <w:p w:rsidR="005F59AB" w:rsidRPr="00325F04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навыки толерантного поведения как личное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и социальную обязанность.</w:t>
      </w:r>
    </w:p>
    <w:p w:rsidR="005F59AB" w:rsidRPr="00325F04" w:rsidRDefault="005F59AB" w:rsidP="005F59A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банк методик, технологий, сценариев мероприятий по вопросам работы с разными категориями семей.</w:t>
      </w:r>
    </w:p>
    <w:p w:rsidR="005F59AB" w:rsidRPr="005F59AB" w:rsidRDefault="005F59AB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проекта: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BD36C1" w:rsidRPr="00617D8F" w:rsidRDefault="00BD36C1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Default="00617D8F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проекта: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4460"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1-11 классов МБОУ «Школа № 93», включая обучающихся «группы риска», состоящих на учете в Комиссии по делам несовершеннолетних</w:t>
      </w:r>
      <w:r w:rsidR="0061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педагоги, 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61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6C1" w:rsidRPr="00617D8F" w:rsidRDefault="00BD36C1" w:rsidP="00614460">
      <w:pPr>
        <w:shd w:val="clear" w:color="auto" w:fill="FFFFFF"/>
        <w:spacing w:after="0" w:line="240" w:lineRule="auto"/>
        <w:ind w:left="-426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организации проекта:</w:t>
      </w:r>
    </w:p>
    <w:p w:rsidR="00617D8F" w:rsidRPr="00617D8F" w:rsidRDefault="00614460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17D8F"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анкетирование</w:t>
      </w:r>
      <w:r w:rsidR="00617D8F"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8F" w:rsidRPr="00617D8F" w:rsidRDefault="00614460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17D8F"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 беседы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(законными представителями)</w:t>
      </w:r>
      <w:r w:rsidR="00617D8F"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8F" w:rsidRPr="00617D8F" w:rsidRDefault="00614460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 - ролевые игры «Семья»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(младшие школьники).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Выставка 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 и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фотографий  «Моя семья».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Консультация для </w:t>
      </w:r>
      <w:proofErr w:type="gramStart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 «</w:t>
      </w:r>
      <w:proofErr w:type="gramEnd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генеалогическое древо?»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«Генеалогическое древо семьи».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Родительское собрание «Вся семья вместе – так и душа на месте»</w:t>
      </w:r>
    </w:p>
    <w:p w:rsid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Выставка коллажей «Самый счастливый день моей семьи</w:t>
      </w:r>
      <w:r w:rsidR="0061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36C1" w:rsidRPr="00617D8F" w:rsidRDefault="00BD36C1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реализации проекта:</w:t>
      </w: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 этап – подготовительный</w:t>
      </w:r>
    </w:p>
    <w:p w:rsidR="00617D8F" w:rsidRPr="00617D8F" w:rsidRDefault="00617D8F" w:rsidP="00617D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</w:t>
      </w:r>
      <w:r w:rsidR="0061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проблеме</w:t>
      </w:r>
    </w:p>
    <w:p w:rsidR="00617D8F" w:rsidRPr="00617D8F" w:rsidRDefault="00617D8F" w:rsidP="00617D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</w:t>
      </w:r>
    </w:p>
    <w:p w:rsidR="00617D8F" w:rsidRPr="00BD36C1" w:rsidRDefault="00617D8F" w:rsidP="00617D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BD36C1" w:rsidRPr="00617D8F" w:rsidRDefault="00BD36C1" w:rsidP="00BD36C1">
      <w:pPr>
        <w:shd w:val="clear" w:color="auto" w:fill="FFFFFF"/>
        <w:spacing w:before="30" w:after="30" w:line="240" w:lineRule="auto"/>
        <w:ind w:right="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 этап – основной (практический)</w:t>
      </w:r>
    </w:p>
    <w:p w:rsidR="00617D8F" w:rsidRPr="00617D8F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Внедрение в </w:t>
      </w:r>
      <w:proofErr w:type="spellStart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эффективных методов и</w:t>
      </w:r>
      <w:r w:rsidR="0061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 по расширению знаний 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о семье, её происхождении</w:t>
      </w:r>
    </w:p>
    <w:p w:rsidR="00617D8F" w:rsidRPr="00617D8F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</w:t>
      </w:r>
      <w:r w:rsidR="0061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родителями</w:t>
      </w:r>
      <w:r w:rsidR="0015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- ролевых игр «Семья»</w:t>
      </w:r>
    </w:p>
    <w:p w:rsidR="00617D8F" w:rsidRPr="00617D8F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и фотографий «Моя семья»</w:t>
      </w:r>
    </w:p>
    <w:p w:rsidR="00617D8F" w:rsidRPr="00617D8F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617D8F" w:rsidRPr="00617D8F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«Генеалогическое древо семьи»</w:t>
      </w:r>
    </w:p>
    <w:p w:rsidR="00617D8F" w:rsidRPr="00BD36C1" w:rsidRDefault="00617D8F" w:rsidP="00617D8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BD36C1" w:rsidRPr="00617D8F" w:rsidRDefault="00BD36C1" w:rsidP="00BD36C1">
      <w:pPr>
        <w:shd w:val="clear" w:color="auto" w:fill="FFFFFF"/>
        <w:spacing w:before="30" w:after="30" w:line="240" w:lineRule="auto"/>
        <w:ind w:right="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Pr="00617D8F" w:rsidRDefault="00617D8F" w:rsidP="00617D8F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III этап-заключительный</w:t>
      </w:r>
    </w:p>
    <w:p w:rsidR="00617D8F" w:rsidRPr="00617D8F" w:rsidRDefault="00617D8F" w:rsidP="00617D8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по реализации проекта</w:t>
      </w:r>
    </w:p>
    <w:p w:rsidR="00617D8F" w:rsidRPr="00617D8F" w:rsidRDefault="00617D8F" w:rsidP="00617D8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</w:t>
      </w:r>
    </w:p>
    <w:p w:rsidR="00617D8F" w:rsidRPr="00BD36C1" w:rsidRDefault="00617D8F" w:rsidP="00BD36C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right="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«Моя семья»</w:t>
      </w:r>
    </w:p>
    <w:p w:rsidR="00BD36C1" w:rsidRPr="00BD36C1" w:rsidRDefault="00BD36C1" w:rsidP="00BD36C1">
      <w:pPr>
        <w:shd w:val="clear" w:color="auto" w:fill="FFFFFF"/>
        <w:spacing w:before="30" w:after="30" w:line="240" w:lineRule="auto"/>
        <w:ind w:right="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7D8F" w:rsidRPr="0081617F" w:rsidRDefault="00617D8F" w:rsidP="00617D8F">
      <w:p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группы, на которые направлен проект</w:t>
      </w:r>
    </w:p>
    <w:p w:rsidR="00617D8F" w:rsidRPr="0081617F" w:rsidRDefault="00617D8F" w:rsidP="00617D8F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1-11 классов МБОУ «Школа № 93», включая обучающихся «группы риска», состоящих на учете в Комиссии по делам несовершеннолетних, для вовлечения в активную поисковую (исследовательскую) деятельность;</w:t>
      </w:r>
    </w:p>
    <w:p w:rsidR="00617D8F" w:rsidRPr="0081617F" w:rsidRDefault="00617D8F" w:rsidP="00617D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-426" w:firstLine="56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школ, студенты средних и высших учебных заведений, ра</w:t>
      </w:r>
      <w:r w:rsidR="00614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сположенных в нашем микрорайоне.</w:t>
      </w:r>
    </w:p>
    <w:p w:rsidR="005F59AB" w:rsidRPr="005F59AB" w:rsidRDefault="005F59AB" w:rsidP="005F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Условиями реализации программы являются: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мотивационно-ценностные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через ряд мероприятий формировать у педагогов и социальных партнеров осознание ценности гражданско-патриотического воспитания, осуществлять формирование их мотива на сотрудничество;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нормативно-правовые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предполагают создание нормативно-правового сопровождения процессов гражданского образования и воспитания;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научно-методические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создаются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Академие1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ИУБиП</w:t>
      </w:r>
      <w:proofErr w:type="spellEnd"/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методической службой школы;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кадровые 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предполагается повышение квалификации, подбор педагогических работников и социальных партнеров для реализации целей и задач проекта;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информационные 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предусматривается организация системы информирования всех участников проекта о ходе, целях, задачах, результатах проектной деятельности, создание системы работы со СМИ, проведение PR –компаний;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финансовые 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определяется необходимость создания системы </w:t>
      </w:r>
      <w:proofErr w:type="spellStart"/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59AB" w:rsidRPr="005F59AB" w:rsidRDefault="005F59AB" w:rsidP="00BD36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технологические </w:t>
      </w:r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предполагается отбор активных и </w:t>
      </w:r>
      <w:proofErr w:type="spellStart"/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5F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форм взаимодействия.</w:t>
      </w:r>
    </w:p>
    <w:p w:rsidR="00617D8F" w:rsidRPr="0081617F" w:rsidRDefault="00617D8F" w:rsidP="00BD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6C1" w:rsidRPr="0081617F" w:rsidRDefault="00617D8F" w:rsidP="00BD36C1">
      <w:pPr>
        <w:shd w:val="clear" w:color="auto" w:fill="FFFFFF"/>
        <w:spacing w:after="0" w:line="240" w:lineRule="auto"/>
        <w:ind w:left="-284" w:firstLine="426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 у целевой группы</w:t>
      </w:r>
      <w:r w:rsidR="00BD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6C1" w:rsidRPr="0081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(изменение модели поведения)</w:t>
      </w:r>
    </w:p>
    <w:p w:rsidR="00617D8F" w:rsidRDefault="00617D8F" w:rsidP="00617D8F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6C1" w:rsidRPr="00617D8F" w:rsidRDefault="00BD36C1" w:rsidP="00BD36C1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Обучающиеся школы: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чувства любви к 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BD36C1" w:rsidRPr="00617D8F" w:rsidRDefault="00BD36C1" w:rsidP="00BD36C1">
      <w:pPr>
        <w:shd w:val="clear" w:color="auto" w:fill="FFFFFF"/>
        <w:spacing w:after="0" w:line="240" w:lineRule="auto"/>
        <w:ind w:left="-42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4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Родители:</w:t>
      </w:r>
      <w:r w:rsidRPr="0061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педагогической культуры родителей, установление с ними доверительных и партнёрских отношений.</w:t>
      </w:r>
    </w:p>
    <w:p w:rsidR="00BD36C1" w:rsidRPr="0081617F" w:rsidRDefault="00BD36C1" w:rsidP="00617D8F">
      <w:pPr>
        <w:shd w:val="clear" w:color="auto" w:fill="FFFFFF"/>
        <w:spacing w:after="0" w:line="240" w:lineRule="auto"/>
        <w:ind w:left="-284" w:firstLine="426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5F59AB" w:rsidRDefault="005F59AB" w:rsidP="00E22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9AB" w:rsidRPr="00325F04" w:rsidRDefault="005F59AB" w:rsidP="005F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событийное (традиционные мероприятия в школе)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клубное (работа семейного клуба «Семейный очаг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(работа с разными категориями семей по различным вопросам)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(сопровождение семей психологом, индивидуальные и групповые консультации, тренинг «Воспитание на основе здравого смысла», занятия с семьями по замещающему онтогенезу)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информационное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управленческое (участие родительской общественности в работе классных родительских комитетов и Совете школы)</w:t>
      </w:r>
    </w:p>
    <w:p w:rsidR="005F59AB" w:rsidRPr="00325F04" w:rsidRDefault="005F59AB" w:rsidP="0015410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социокультурное (организация и проведение мероприятий к праздникам в микрорайоне совместно с социальными партнерами)</w:t>
      </w:r>
    </w:p>
    <w:p w:rsidR="007E1E72" w:rsidRDefault="007E1E72" w:rsidP="005F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E72" w:rsidRDefault="005F59AB" w:rsidP="007E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традиционные мероприятия в рамках программы</w:t>
      </w:r>
      <w:r w:rsidRPr="005F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59AB" w:rsidRPr="00325F04" w:rsidRDefault="005F59AB" w:rsidP="007E1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(реализация проекта)</w:t>
      </w:r>
    </w:p>
    <w:tbl>
      <w:tblPr>
        <w:tblW w:w="1006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3677"/>
        <w:gridCol w:w="1485"/>
        <w:gridCol w:w="2617"/>
      </w:tblGrid>
      <w:tr w:rsidR="007E1E72" w:rsidRPr="00325F04" w:rsidTr="007E1E72"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Традиционные мероприятия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1E72" w:rsidRPr="00325F04" w:rsidTr="007E1E72"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Событийное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Знаний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Посвящение в 1-классники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духовности и культуры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Крепка семья – крепка Россия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Мама, папа, я – спортивная семья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с папой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Мисс Мама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звонок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Гордость школы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1 сентября" w:history="1">
              <w:r w:rsidRPr="007E1E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 сентября</w:t>
              </w:r>
            </w:hyperlink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Штаб воспитательной работы,</w:t>
            </w:r>
            <w:r w:rsidRPr="007E1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инициативная группа движений «Ответственный родитель» и «Совет Отцов»</w:t>
            </w:r>
          </w:p>
        </w:tc>
      </w:tr>
      <w:tr w:rsidR="007E1E72" w:rsidRPr="00325F04" w:rsidTr="007E1E72"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Клубное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клуба «Семейный очаг»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Штаб воспитательной работы,</w:t>
            </w:r>
            <w:r w:rsidRPr="007E1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инициативная группа движений «Ответственный родитель» и «Совет Отцов»</w:t>
            </w:r>
          </w:p>
        </w:tc>
      </w:tr>
      <w:tr w:rsidR="007E1E72" w:rsidRPr="00325F04" w:rsidTr="00BD36C1"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семьями, переживающим разные периоды развития; с семьями, требующими повышенного внимания и нуждающиеся в особой помощи; с семьями неблагополучными, «группы риска», асоциальными семьями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бесплатного 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профилактического 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совещания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01.10 и 01.02.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Администрация, классные руководители, педагог-психолог, социальный педагог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питание</w:t>
            </w:r>
          </w:p>
          <w:p w:rsidR="007E1E72" w:rsidRPr="00325F04" w:rsidRDefault="00154103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Штаб </w:t>
            </w:r>
            <w:bookmarkStart w:id="0" w:name="_GoBack"/>
            <w:bookmarkEnd w:id="0"/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7E1E72" w:rsidRPr="00325F04" w:rsidTr="00BD36C1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Психолого-педагогическое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«Воспитание на основе здравого смысла»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замещающему онтогенезу и т. д.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1E72" w:rsidRPr="00325F04" w:rsidTr="00BD36C1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Постоянное </w:t>
            </w:r>
            <w:hyperlink r:id="rId7" w:tooltip="Информирование родителей" w:history="1">
              <w:r w:rsidRPr="007E1E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информирование родительской</w:t>
              </w:r>
            </w:hyperlink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ученической общественности через родительские собрания, классные родительские комитеты, </w:t>
            </w:r>
            <w:hyperlink r:id="rId8" w:tooltip="Классный час" w:history="1">
              <w:r w:rsidRPr="007E1E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классные часы</w:t>
              </w:r>
            </w:hyperlink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беседы, телефонные разговоры, дневник, в том числе </w:t>
            </w:r>
            <w:proofErr w:type="spellStart"/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sms</w:t>
            </w:r>
            <w:proofErr w:type="spellEnd"/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-дневник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Штаб воспитательной работы,</w:t>
            </w:r>
            <w:r w:rsidRPr="007E1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инициативная группа движений «Ответственный родитель» и «Совет Отцов»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E1E72" w:rsidRPr="00325F04" w:rsidTr="00BD36C1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Управленческое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классных родительских комитетов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Совета школы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раз в год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школы</w:t>
            </w:r>
          </w:p>
        </w:tc>
      </w:tr>
      <w:tr w:rsidR="007E1E72" w:rsidRPr="00325F04" w:rsidTr="00BD36C1"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Социокультурная деятельность в микрорайоне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кции «Чистый город». «Чистые родники, «Большая уборка</w:t>
            </w: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 в микрорайоне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государственности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Концерты для </w:t>
            </w:r>
            <w:hyperlink r:id="rId9" w:tooltip="Ветеран" w:history="1">
              <w:r w:rsidRPr="007E1E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ветеранов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родителей (законных представителей)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 ноябрь, февраль, март, май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5F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Штаб воспитательной работы,</w:t>
            </w:r>
            <w:r w:rsidRPr="007E1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инициативная группа движений «Ответственный родитель» и «Совет Отцов»</w:t>
            </w:r>
          </w:p>
        </w:tc>
      </w:tr>
      <w:tr w:rsidR="007E1E72" w:rsidRPr="00325F04" w:rsidTr="00AE40A3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E72" w:rsidRPr="00325F04" w:rsidRDefault="007E1E72" w:rsidP="007E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различными категориями семей</w:t>
            </w:r>
          </w:p>
        </w:tc>
      </w:tr>
    </w:tbl>
    <w:p w:rsidR="005F59AB" w:rsidRPr="00E22693" w:rsidRDefault="005F59AB" w:rsidP="00E226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22693" w:rsidRPr="00E22693" w:rsidRDefault="00E22693" w:rsidP="00E226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Таким образом за время реализации проекта «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Крепкая семья – крепкая Россия!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уровень </w:t>
      </w:r>
      <w:proofErr w:type="spellStart"/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 у детей значительно повысит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ся;</w:t>
      </w:r>
    </w:p>
    <w:p w:rsidR="00E22693" w:rsidRPr="00E22693" w:rsidRDefault="00E22693" w:rsidP="00E226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процессе работы над проектом 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 познакомятся с семьями воспитанников, с их семейными традициями, особенностями семейного воспитания.</w:t>
      </w:r>
    </w:p>
    <w:p w:rsidR="00E22693" w:rsidRPr="00E22693" w:rsidRDefault="00E22693" w:rsidP="00E226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проекту укрепятся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отношения, расширит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кругозор и обогатится словарный запас детей. Особенность этого проекта, в том, что вместе с семьей мы не только будем познавать и осваивать новое, но и будем активно трудиться и отдыхать в одной команде «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дети – родители», где родители превратятся из наблюдателей в активных участников жизни детей в </w:t>
      </w:r>
      <w:r w:rsidR="007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E2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D8F" w:rsidRDefault="00617D8F" w:rsidP="00617D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17D8F" w:rsidRDefault="00BD36C1" w:rsidP="00BD36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B240B">
        <w:rPr>
          <w:rFonts w:ascii="Times New Roman" w:hAnsi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337B38FC" wp14:editId="1945F6E3">
            <wp:extent cx="2118995" cy="1589405"/>
            <wp:effectExtent l="0" t="0" r="0" b="0"/>
            <wp:docPr id="6" name="Рисунок 6" descr="referal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al_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D8F" w:rsidSect="005F59AB">
      <w:headerReference w:type="default" r:id="rId11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23" w:rsidRDefault="00154103">
    <w:pPr>
      <w:pStyle w:val="a3"/>
    </w:pPr>
  </w:p>
  <w:p w:rsidR="00311F23" w:rsidRDefault="001541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060"/>
    <w:multiLevelType w:val="multilevel"/>
    <w:tmpl w:val="E05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86FD3"/>
    <w:multiLevelType w:val="multilevel"/>
    <w:tmpl w:val="072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D0DBC"/>
    <w:multiLevelType w:val="multilevel"/>
    <w:tmpl w:val="104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23902"/>
    <w:multiLevelType w:val="hybridMultilevel"/>
    <w:tmpl w:val="166455C0"/>
    <w:lvl w:ilvl="0" w:tplc="0A2E0A9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1E7D22"/>
    <w:multiLevelType w:val="hybridMultilevel"/>
    <w:tmpl w:val="DD7C6E6A"/>
    <w:lvl w:ilvl="0" w:tplc="09A68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31F5"/>
    <w:multiLevelType w:val="multilevel"/>
    <w:tmpl w:val="6FE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8F"/>
    <w:rsid w:val="00154103"/>
    <w:rsid w:val="005F59AB"/>
    <w:rsid w:val="00614460"/>
    <w:rsid w:val="00617D8F"/>
    <w:rsid w:val="007E1E72"/>
    <w:rsid w:val="00BD36C1"/>
    <w:rsid w:val="00DB4B28"/>
    <w:rsid w:val="00E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59D4"/>
  <w15:chartTrackingRefBased/>
  <w15:docId w15:val="{123A9D9F-2123-4D46-A7B8-D74A62A6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D8F"/>
  </w:style>
  <w:style w:type="paragraph" w:styleId="a5">
    <w:name w:val="List Paragraph"/>
    <w:basedOn w:val="a"/>
    <w:uiPriority w:val="34"/>
    <w:qFormat/>
    <w:rsid w:val="00617D8F"/>
    <w:pPr>
      <w:ind w:left="720"/>
      <w:contextualSpacing/>
    </w:pPr>
  </w:style>
  <w:style w:type="paragraph" w:styleId="a6">
    <w:name w:val="Body Text"/>
    <w:basedOn w:val="a"/>
    <w:link w:val="a7"/>
    <w:rsid w:val="00617D8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7">
    <w:name w:val="Основной текст Знак"/>
    <w:basedOn w:val="a0"/>
    <w:link w:val="a6"/>
    <w:rsid w:val="00617D8F"/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8">
    <w:name w:val="Символ нумерации"/>
    <w:rsid w:val="00617D8F"/>
  </w:style>
  <w:style w:type="paragraph" w:customStyle="1" w:styleId="c10">
    <w:name w:val="c10"/>
    <w:basedOn w:val="a"/>
    <w:rsid w:val="0061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7D8F"/>
  </w:style>
  <w:style w:type="character" w:customStyle="1" w:styleId="c26">
    <w:name w:val="c26"/>
    <w:basedOn w:val="a0"/>
    <w:rsid w:val="00617D8F"/>
  </w:style>
  <w:style w:type="character" w:customStyle="1" w:styleId="c34">
    <w:name w:val="c34"/>
    <w:basedOn w:val="a0"/>
    <w:rsid w:val="00617D8F"/>
  </w:style>
  <w:style w:type="paragraph" w:customStyle="1" w:styleId="c43">
    <w:name w:val="c43"/>
    <w:basedOn w:val="a"/>
    <w:rsid w:val="00E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2693"/>
  </w:style>
  <w:style w:type="paragraph" w:customStyle="1" w:styleId="c7">
    <w:name w:val="c7"/>
    <w:basedOn w:val="a"/>
    <w:rsid w:val="00E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2693"/>
  </w:style>
  <w:style w:type="paragraph" w:customStyle="1" w:styleId="c47">
    <w:name w:val="c47"/>
    <w:basedOn w:val="a"/>
    <w:rsid w:val="00E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irovanie_roditele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_sentyabrya/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2024-01-21T14:37:00Z</dcterms:created>
  <dcterms:modified xsi:type="dcterms:W3CDTF">2024-01-21T16:38:00Z</dcterms:modified>
</cp:coreProperties>
</file>