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ПАМЯТКА 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 ЗДОРОВОМ ПИТАНИИ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Полноценное и правильно организованное питание</w:t>
      </w:r>
      <w:r>
        <w:rPr>
          <w:color w:val="000000"/>
        </w:rPr>
        <w:t> -необходимое условие долгой и полноценной жизни, отсутствия многих заболеваний.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Правила здорового Питания:</w:t>
      </w:r>
    </w:p>
    <w:p w:rsidR="00C55D4D" w:rsidRDefault="00C55D4D" w:rsidP="00C55D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C55D4D" w:rsidRDefault="00C55D4D" w:rsidP="00C55D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каждый день в рационе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каждый день, но в течение недели должны присутствовать 2—3 раза обязательно.</w:t>
      </w:r>
    </w:p>
    <w:p w:rsidR="00C55D4D" w:rsidRDefault="00C55D4D" w:rsidP="00C55D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ребенок должен питаться не менее 4 раз в день.</w:t>
      </w:r>
      <w:r>
        <w:rPr>
          <w:color w:val="000000"/>
        </w:rPr>
        <w:br/>
        <w:t>учащиеся в первую смену в 7:30—8:30 должны получать завтрак (дома, перед уходом в школу), 11:00—12:00 — горячий завтрак в школе в14:30—15:30 - после окончания занятий — обед в школе(обязательно для учащихся групп продленного дня) или дома, а в 19:00—19:30 — ужин (дома).</w:t>
      </w:r>
      <w:r>
        <w:rPr>
          <w:color w:val="000000"/>
        </w:rPr>
        <w:br/>
        <w:t>учащиеся во вторую смену в 8:00—8:30 должны получать завтрак (дома),  12:30—13:00 - обед (дома, перед уходом в школу) в 16:00—16:30 —горячее питание в школе (полдник), в 19:30- 20:00-ужин (дома).</w:t>
      </w:r>
    </w:p>
    <w:p w:rsidR="00C55D4D" w:rsidRDefault="00C55D4D" w:rsidP="00C55D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следует употреблять йодированную соль.</w:t>
      </w:r>
    </w:p>
    <w:p w:rsidR="00C55D4D" w:rsidRDefault="00C55D4D" w:rsidP="00C55D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соответствующего возраста.</w:t>
      </w:r>
    </w:p>
    <w:p w:rsidR="00C55D4D" w:rsidRDefault="00C55D4D" w:rsidP="00C55D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C55D4D" w:rsidRDefault="00C55D4D" w:rsidP="00C55D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прием пищи должен проходить в спокойной обстановке.</w:t>
      </w:r>
    </w:p>
    <w:p w:rsidR="00C55D4D" w:rsidRDefault="00C55D4D" w:rsidP="00C55D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если у ребенка имеет место дефицит или избыток массы тела (эти сведения можно получить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C55D4D" w:rsidRDefault="00C55D4D" w:rsidP="00C55D4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рацион питания школьника, занимающегося спортом, должен быть скорректирован с учетом объема физической нагрузки.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р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90675" cy="1581150"/>
            <wp:effectExtent l="0" t="0" r="9525" b="0"/>
            <wp:wrapSquare wrapText="bothSides"/>
            <wp:docPr id="6" name="Рисунок 6" descr="hello_html_6c9e5a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c9e5a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color w:val="000000"/>
        </w:rPr>
        <w:t xml:space="preserve">екомендуется употреблять пищу, состоящую на 15 - 20% из белков, на 20 - 30% из жиров на 50- 55% из углеводов, содержащихся в </w:t>
      </w:r>
      <w:proofErr w:type="spellStart"/>
      <w:r>
        <w:rPr>
          <w:i/>
          <w:iCs/>
          <w:color w:val="000000"/>
        </w:rPr>
        <w:t>овощах,фруктах</w:t>
      </w:r>
      <w:proofErr w:type="spellEnd"/>
      <w:r>
        <w:rPr>
          <w:i/>
          <w:iCs/>
          <w:color w:val="000000"/>
        </w:rPr>
        <w:t>, злаках, орехах.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u w:val="single"/>
        </w:rPr>
        <w:t>пища плохо усваивается (нельзя принимать):</w:t>
      </w:r>
    </w:p>
    <w:p w:rsidR="00C55D4D" w:rsidRDefault="00C55D4D" w:rsidP="00C55D4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когда нет чувства голода.</w:t>
      </w:r>
    </w:p>
    <w:p w:rsidR="00C55D4D" w:rsidRDefault="00C55D4D" w:rsidP="00C55D4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сильной усталости.</w:t>
      </w:r>
    </w:p>
    <w:p w:rsidR="00C55D4D" w:rsidRDefault="00C55D4D" w:rsidP="00C55D4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болезни.</w:t>
      </w:r>
    </w:p>
    <w:p w:rsidR="00C55D4D" w:rsidRDefault="00C55D4D" w:rsidP="00C55D4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отрицательных эмоциях, беспокойстве и гневе, ревности.</w:t>
      </w:r>
    </w:p>
    <w:p w:rsidR="00C55D4D" w:rsidRDefault="00C55D4D" w:rsidP="00C55D4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перед началом тяжёлой физической работы.</w:t>
      </w:r>
    </w:p>
    <w:p w:rsidR="00C55D4D" w:rsidRDefault="00C55D4D" w:rsidP="00C55D4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перегреве и сильном ознобе.</w:t>
      </w:r>
    </w:p>
    <w:p w:rsidR="00C55D4D" w:rsidRDefault="00C55D4D" w:rsidP="00C55D4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когда торопитесь.</w:t>
      </w:r>
    </w:p>
    <w:p w:rsidR="00C55D4D" w:rsidRDefault="00C55D4D" w:rsidP="00C55D4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нельзя никакую пищу запивать.</w:t>
      </w:r>
    </w:p>
    <w:p w:rsidR="00C55D4D" w:rsidRDefault="00C55D4D" w:rsidP="00C55D4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н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52650" cy="1971675"/>
            <wp:effectExtent l="0" t="0" r="0" b="9525"/>
            <wp:wrapSquare wrapText="bothSides"/>
            <wp:docPr id="5" name="Рисунок 5" descr="hello_html_m2a55b8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a55b8d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ельзя есть сладкое после еды, так как наступает блокировка пищеварения и начинается процесс брожения.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рекомендации:</w:t>
      </w:r>
    </w:p>
    <w:p w:rsidR="00C55D4D" w:rsidRDefault="00C55D4D" w:rsidP="00C55D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питании всё должно быть в меру;</w:t>
      </w:r>
    </w:p>
    <w:p w:rsidR="00C55D4D" w:rsidRDefault="00C55D4D" w:rsidP="00C55D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пища должна быть разнообразной;</w:t>
      </w:r>
    </w:p>
    <w:p w:rsidR="00C55D4D" w:rsidRDefault="00C55D4D" w:rsidP="00C55D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еда должна быть тёплой;</w:t>
      </w:r>
    </w:p>
    <w:p w:rsidR="00C55D4D" w:rsidRDefault="00C55D4D" w:rsidP="00C55D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тщательно пережёвывать пищу;</w:t>
      </w:r>
    </w:p>
    <w:p w:rsidR="00C55D4D" w:rsidRDefault="00C55D4D" w:rsidP="00C55D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есть </w:t>
      </w:r>
      <w:proofErr w:type="spellStart"/>
      <w:r>
        <w:rPr>
          <w:color w:val="000000"/>
        </w:rPr>
        <w:t>овощии</w:t>
      </w:r>
      <w:proofErr w:type="spellEnd"/>
      <w:r>
        <w:rPr>
          <w:color w:val="000000"/>
        </w:rPr>
        <w:t xml:space="preserve"> фрукты;</w:t>
      </w:r>
    </w:p>
    <w:p w:rsidR="00C55D4D" w:rsidRDefault="00C55D4D" w:rsidP="00C55D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есть3—4 </w:t>
      </w:r>
      <w:proofErr w:type="spellStart"/>
      <w:r>
        <w:rPr>
          <w:color w:val="000000"/>
        </w:rPr>
        <w:t>разав</w:t>
      </w:r>
      <w:proofErr w:type="spellEnd"/>
      <w:r>
        <w:rPr>
          <w:color w:val="000000"/>
        </w:rPr>
        <w:t xml:space="preserve"> день;</w:t>
      </w:r>
    </w:p>
    <w:p w:rsidR="00C55D4D" w:rsidRDefault="00C55D4D" w:rsidP="00C55D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есть перед сном;</w:t>
      </w:r>
    </w:p>
    <w:p w:rsidR="00C55D4D" w:rsidRDefault="00C55D4D" w:rsidP="00C55D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не есть копчёного, </w:t>
      </w:r>
      <w:proofErr w:type="spellStart"/>
      <w:r>
        <w:rPr>
          <w:color w:val="000000"/>
        </w:rPr>
        <w:t>жареногои</w:t>
      </w:r>
      <w:proofErr w:type="spellEnd"/>
      <w:r>
        <w:rPr>
          <w:color w:val="000000"/>
        </w:rPr>
        <w:t xml:space="preserve"> острого;</w:t>
      </w:r>
    </w:p>
    <w:p w:rsidR="00C55D4D" w:rsidRDefault="00C55D4D" w:rsidP="00C55D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есть всухомятку;</w:t>
      </w:r>
    </w:p>
    <w:p w:rsidR="00C55D4D" w:rsidRDefault="00C55D4D" w:rsidP="00C55D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меньше есть сладостей;</w:t>
      </w:r>
    </w:p>
    <w:p w:rsidR="00C55D4D" w:rsidRDefault="00C55D4D" w:rsidP="00C55D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не перекусывать чипсами, </w:t>
      </w:r>
      <w:proofErr w:type="spellStart"/>
      <w:r>
        <w:rPr>
          <w:color w:val="000000"/>
        </w:rPr>
        <w:t>сухарикамии</w:t>
      </w:r>
      <w:proofErr w:type="spellEnd"/>
      <w:r>
        <w:rPr>
          <w:color w:val="000000"/>
        </w:rPr>
        <w:t xml:space="preserve"> т. п.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Здоровое питание – это</w:t>
      </w:r>
      <w:r>
        <w:rPr>
          <w:color w:val="000000"/>
        </w:rPr>
        <w:br/>
        <w:t>ограничение жиров и соли, увеличение в рационе фруктов, круп, изделий из муки грубого помола, бобовых, нежирных молочных продуктов, рыбы, постного мяса.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а также…</w:t>
      </w:r>
      <w:r>
        <w:rPr>
          <w:color w:val="000000"/>
        </w:rPr>
        <w:br/>
        <w:t>умеренность.</w:t>
      </w:r>
      <w:r>
        <w:rPr>
          <w:color w:val="000000"/>
        </w:rPr>
        <w:br/>
        <w:t>четырехразовый  приём пищи.</w:t>
      </w:r>
      <w:r>
        <w:rPr>
          <w:color w:val="000000"/>
        </w:rPr>
        <w:br/>
        <w:t>разнообразие.</w:t>
      </w:r>
      <w:r>
        <w:rPr>
          <w:color w:val="000000"/>
        </w:rPr>
        <w:br/>
        <w:t>биологическая полноценность.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Будьте здоровы!!!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Чем питаться подростку?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Что такое рациональное питание?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Под рациональным питанием понимается такое питание, когда пища полностью </w:t>
      </w:r>
      <w:proofErr w:type="gramStart"/>
      <w:r>
        <w:rPr>
          <w:color w:val="000000"/>
        </w:rPr>
        <w:t>удовлетворяет  повышенные</w:t>
      </w:r>
      <w:proofErr w:type="gramEnd"/>
      <w:r>
        <w:rPr>
          <w:color w:val="000000"/>
        </w:rPr>
        <w:t xml:space="preserve"> пластические, энергетические и другие потребности развивающегося организма ребёнка.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Для чего нужно правильное питание?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Правильное питание является одним из важнейших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Для обеспечения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Каковы принципы здорового питания?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 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1. Питание школьника должно быть сбалансированным.</w:t>
      </w:r>
      <w:r>
        <w:rPr>
          <w:color w:val="000000"/>
        </w:rPr>
        <w:t> 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 </w:t>
      </w:r>
      <w:r>
        <w:rPr>
          <w:b/>
          <w:bCs/>
          <w:color w:val="000000"/>
        </w:rPr>
        <w:t>белки, жиры и углеводы, но и незаменимые аминокислоты, витамины, некоторые жирные кислоты, минералы и микроэлементы.</w:t>
      </w:r>
      <w:r>
        <w:rPr>
          <w:color w:val="000000"/>
        </w:rPr>
        <w:t> Эти компоненты самостоятельно не синтезируются в организме, но необходимы для полноценного развития детского организма. </w:t>
      </w:r>
      <w:r>
        <w:rPr>
          <w:b/>
          <w:bCs/>
          <w:color w:val="000000"/>
        </w:rPr>
        <w:t>Соотношение между белками, жирами и углеводами должно быть 1:1:4.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  <w:r>
        <w:rPr>
          <w:b/>
          <w:bCs/>
          <w:color w:val="000000"/>
        </w:rPr>
        <w:t>  2.</w:t>
      </w:r>
      <w:r>
        <w:rPr>
          <w:color w:val="000000"/>
        </w:rPr>
        <w:t> </w:t>
      </w:r>
      <w:r>
        <w:rPr>
          <w:b/>
          <w:bCs/>
          <w:color w:val="000000"/>
        </w:rPr>
        <w:t>Питание школьника должно быть оптимальным.</w:t>
      </w:r>
      <w:r>
        <w:rPr>
          <w:color w:val="000000"/>
        </w:rPr>
        <w:t> 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поступлением и расходованием основных пищевых веществ.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  <w:r>
        <w:rPr>
          <w:b/>
          <w:bCs/>
          <w:color w:val="000000"/>
        </w:rPr>
        <w:t>Калорийность рациона школьника должна быть следующей:</w:t>
      </w:r>
    </w:p>
    <w:p w:rsidR="00C55D4D" w:rsidRDefault="00C55D4D" w:rsidP="00C55D4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7-10 лет – 2400 ккал</w:t>
      </w:r>
    </w:p>
    <w:p w:rsidR="00C55D4D" w:rsidRDefault="00C55D4D" w:rsidP="00C55D4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14-17лет – 2600-3000ккал</w:t>
      </w:r>
    </w:p>
    <w:p w:rsidR="00C55D4D" w:rsidRDefault="00C55D4D" w:rsidP="00C55D4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если ребенок занимается спортом, он должен получать на 300-500 ккал больше.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81325" cy="2971800"/>
            <wp:effectExtent l="0" t="0" r="9525" b="0"/>
            <wp:wrapSquare wrapText="bothSides"/>
            <wp:docPr id="4" name="Рисунок 4" descr="hello_html_584836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848367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</w:rPr>
        <w:t>. Питание школьника должно быть регулярным. </w:t>
      </w:r>
      <w:r>
        <w:rPr>
          <w:color w:val="000000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сказаться на их состоянии здоровья.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выделяться пищеварительные соки, повышается обмен веществ. В результате улучшается пищеварение, </w:t>
      </w:r>
      <w:proofErr w:type="spellStart"/>
      <w:r>
        <w:rPr>
          <w:color w:val="000000"/>
        </w:rPr>
        <w:t>усваиваемость</w:t>
      </w:r>
      <w:proofErr w:type="spellEnd"/>
      <w:r>
        <w:rPr>
          <w:color w:val="000000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>
        <w:rPr>
          <w:color w:val="000000"/>
        </w:rPr>
        <w:t>усваиваемость</w:t>
      </w:r>
      <w:proofErr w:type="spellEnd"/>
      <w:r>
        <w:rPr>
          <w:color w:val="000000"/>
        </w:rPr>
        <w:t xml:space="preserve"> пищи, нарушается пищеварение, что может привести к заболеваниям желудочно-кишечного тракта.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пищи и ее усвоение. Длительные перерывы в приёме пищи отрицательно сказываются на функциональном состоянии центральной нервной </w:t>
      </w:r>
      <w:proofErr w:type="gramStart"/>
      <w:r>
        <w:rPr>
          <w:color w:val="000000"/>
        </w:rPr>
        <w:t>системы  всего</w:t>
      </w:r>
      <w:proofErr w:type="gramEnd"/>
      <w:r>
        <w:rPr>
          <w:color w:val="000000"/>
        </w:rPr>
        <w:t xml:space="preserve"> организма (начинает болеть и кружиться голова, появляется слабость, тошнота, боли в животе).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Если ребёнок, находясь в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Очень важно, чтобы дети не только регулярно и вовремя питались, но и получали при </w:t>
      </w:r>
      <w:proofErr w:type="gramStart"/>
      <w:r>
        <w:rPr>
          <w:color w:val="000000"/>
        </w:rPr>
        <w:t>этом  необходимые</w:t>
      </w:r>
      <w:proofErr w:type="gramEnd"/>
      <w:r>
        <w:rPr>
          <w:color w:val="000000"/>
        </w:rPr>
        <w:t xml:space="preserve"> гигиенические навыки, обучаясь правилам поведения за столом. Навыки и привычки, привитые с детства, сопровождают человека в течение всей его жизни.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Какие продукты необходимы для полноценного питания школьников?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Белки.</w:t>
      </w:r>
      <w:r>
        <w:rPr>
          <w:color w:val="000000"/>
        </w:rPr>
        <w:t> 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>
        <w:rPr>
          <w:color w:val="000000"/>
        </w:rPr>
        <w:br/>
        <w:t>Ежедневно школьник должен получать 75-90 г белка, из них 40-55 г животного происхождения.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67050" cy="3343275"/>
            <wp:effectExtent l="0" t="0" r="0" b="9525"/>
            <wp:wrapSquare wrapText="bothSides"/>
            <wp:docPr id="3" name="Рисунок 3" descr="hello_html_25ef3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5ef30e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  </w:t>
      </w:r>
      <w:r>
        <w:rPr>
          <w:b/>
          <w:bCs/>
          <w:color w:val="000000"/>
        </w:rPr>
        <w:t>В рационе ребенка школьного возраста обязательно должны присутствовать следующие продукты:</w:t>
      </w:r>
    </w:p>
    <w:p w:rsidR="00C55D4D" w:rsidRDefault="00C55D4D" w:rsidP="00C55D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9" w:history="1">
        <w:r>
          <w:rPr>
            <w:rStyle w:val="a4"/>
          </w:rPr>
          <w:t>молоко </w:t>
        </w:r>
      </w:hyperlink>
      <w:r>
        <w:rPr>
          <w:color w:val="000000"/>
        </w:rPr>
        <w:t>или </w:t>
      </w:r>
      <w:hyperlink r:id="rId10" w:history="1">
        <w:r>
          <w:rPr>
            <w:rStyle w:val="a4"/>
          </w:rPr>
          <w:t>кисломолочные напитки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11" w:history="1">
        <w:r>
          <w:rPr>
            <w:rStyle w:val="a4"/>
          </w:rPr>
          <w:t>творог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12" w:history="1">
        <w:r>
          <w:rPr>
            <w:rStyle w:val="a4"/>
          </w:rPr>
          <w:t>сыр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13" w:history="1">
        <w:r>
          <w:rPr>
            <w:rStyle w:val="a4"/>
          </w:rPr>
          <w:t>рыба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14" w:history="1">
        <w:r>
          <w:rPr>
            <w:rStyle w:val="a4"/>
          </w:rPr>
          <w:t>мясные продукты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15" w:history="1">
        <w:r>
          <w:rPr>
            <w:rStyle w:val="a4"/>
          </w:rPr>
          <w:t>яйца </w:t>
        </w:r>
      </w:hyperlink>
      <w:r>
        <w:rPr>
          <w:color w:val="000000"/>
        </w:rPr>
        <w:t>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Жиры.</w:t>
      </w:r>
      <w:r>
        <w:rPr>
          <w:color w:val="000000"/>
        </w:rPr>
        <w:br/>
        <w:t>Достаточное количество жиров также необходимо включать в суточный рацион школьника.</w:t>
      </w:r>
      <w:r>
        <w:rPr>
          <w:color w:val="000000"/>
        </w:rPr>
        <w:br/>
        <w:t>Необходимые жиры содержатся не только в привычных для нас «жирных» продуктах – масле, сметане, сале и т.д. Мясо, молоко и рыба – источники скрытых жиров. Животные жиры усваиваются хуже растительных и не содержат важные для организма жирные кислоты и жирорастворимые витамины.</w:t>
      </w:r>
      <w:r>
        <w:rPr>
          <w:color w:val="000000"/>
        </w:rPr>
        <w:br/>
        <w:t>Норма потребления жиров для школьников - 80-90 г в сутки, 30% суточного рациона.</w:t>
      </w:r>
      <w:r>
        <w:rPr>
          <w:color w:val="000000"/>
        </w:rPr>
        <w:br/>
        <w:t>  </w:t>
      </w:r>
      <w:r>
        <w:rPr>
          <w:b/>
          <w:bCs/>
          <w:color w:val="000000"/>
        </w:rPr>
        <w:t>Ежедневно ребенок школьного возраста должен получать:</w:t>
      </w:r>
    </w:p>
    <w:p w:rsidR="00C55D4D" w:rsidRDefault="00C55D4D" w:rsidP="00C55D4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16" w:history="1">
        <w:r>
          <w:rPr>
            <w:rStyle w:val="a4"/>
          </w:rPr>
          <w:t>сливочное масло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17" w:history="1">
        <w:r>
          <w:rPr>
            <w:rStyle w:val="a4"/>
          </w:rPr>
          <w:t>растительное масло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18" w:history="1">
        <w:r>
          <w:rPr>
            <w:rStyle w:val="a4"/>
          </w:rPr>
          <w:t>сметану </w:t>
        </w:r>
      </w:hyperlink>
      <w:r>
        <w:rPr>
          <w:color w:val="000000"/>
        </w:rPr>
        <w:t>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Углеводы.</w:t>
      </w:r>
      <w:r>
        <w:rPr>
          <w:color w:val="000000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</w:t>
      </w:r>
      <w:proofErr w:type="spellStart"/>
      <w:r>
        <w:rPr>
          <w:color w:val="000000"/>
        </w:rPr>
        <w:t>неперевариваемые</w:t>
      </w:r>
      <w:proofErr w:type="spellEnd"/>
      <w:r>
        <w:rPr>
          <w:color w:val="000000"/>
        </w:rPr>
        <w:t xml:space="preserve"> пищевые волокна.</w:t>
      </w:r>
      <w:r>
        <w:rPr>
          <w:color w:val="000000"/>
        </w:rPr>
        <w:br/>
        <w:t>Суточная норма углеводов в рационе школьника - 300-400 г, из них на долю простых должно приходиться не более 100 г.</w:t>
      </w:r>
      <w:r>
        <w:rPr>
          <w:color w:val="000000"/>
        </w:rPr>
        <w:br/>
        <w:t>  </w:t>
      </w:r>
      <w:r>
        <w:rPr>
          <w:b/>
          <w:bCs/>
          <w:color w:val="000000"/>
        </w:rPr>
        <w:t>Необходимые продукты в меню школьника:</w:t>
      </w:r>
    </w:p>
    <w:p w:rsidR="00C55D4D" w:rsidRDefault="00C55D4D" w:rsidP="00C55D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хлеб или </w:t>
      </w:r>
      <w:hyperlink r:id="rId19" w:history="1">
        <w:r>
          <w:rPr>
            <w:rStyle w:val="a4"/>
          </w:rPr>
          <w:t>вафельный хлеб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20" w:history="1">
        <w:r>
          <w:rPr>
            <w:rStyle w:val="a4"/>
          </w:rPr>
          <w:t>крупы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21" w:history="1">
        <w:r>
          <w:rPr>
            <w:rStyle w:val="a4"/>
          </w:rPr>
          <w:t>картофель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22" w:history="1">
        <w:r>
          <w:rPr>
            <w:rStyle w:val="a4"/>
          </w:rPr>
          <w:t>мед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23" w:history="1">
        <w:r>
          <w:rPr>
            <w:rStyle w:val="a4"/>
          </w:rPr>
          <w:t>сухофрукты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24" w:history="1">
        <w:r>
          <w:rPr>
            <w:rStyle w:val="a4"/>
          </w:rPr>
          <w:t>сахар </w:t>
        </w:r>
      </w:hyperlink>
      <w:r>
        <w:rPr>
          <w:color w:val="000000"/>
        </w:rPr>
        <w:t>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Витамины и минералы.</w:t>
      </w:r>
      <w:r>
        <w:rPr>
          <w:color w:val="000000"/>
        </w:rPr>
        <w:br/>
        <w:t xml:space="preserve">Продукты, содержащие основные необходимые витамины и минеральные вещества, </w:t>
      </w:r>
      <w:r>
        <w:rPr>
          <w:color w:val="000000"/>
        </w:rPr>
        <w:lastRenderedPageBreak/>
        <w:t>обязательно должны присутствовать в рационе школьника для правильного функционирования и развития детского организма.</w:t>
      </w:r>
      <w:r>
        <w:rPr>
          <w:color w:val="000000"/>
        </w:rPr>
        <w:br/>
        <w:t>  </w:t>
      </w:r>
      <w:r>
        <w:rPr>
          <w:b/>
          <w:bCs/>
          <w:color w:val="000000"/>
        </w:rPr>
        <w:t>Продукты, богатые витамином А:</w:t>
      </w:r>
    </w:p>
    <w:p w:rsidR="00C55D4D" w:rsidRDefault="00C55D4D" w:rsidP="00C55D4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25" w:history="1">
        <w:r>
          <w:rPr>
            <w:rStyle w:val="a4"/>
          </w:rPr>
          <w:t>морковь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сладкий перец;</w:t>
      </w:r>
    </w:p>
    <w:p w:rsidR="00C55D4D" w:rsidRDefault="00C55D4D" w:rsidP="00C55D4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зеленый лук;</w:t>
      </w:r>
    </w:p>
    <w:p w:rsidR="00C55D4D" w:rsidRDefault="00C55D4D" w:rsidP="00C55D4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щ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90875" cy="3067050"/>
            <wp:effectExtent l="0" t="0" r="9525" b="0"/>
            <wp:wrapSquare wrapText="bothSides"/>
            <wp:docPr id="2" name="Рисунок 2" descr="hello_html_m2bf2aa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bf2aaa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авель;</w:t>
      </w:r>
    </w:p>
    <w:p w:rsidR="00C55D4D" w:rsidRDefault="00C55D4D" w:rsidP="00C55D4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шпинат;</w:t>
      </w:r>
    </w:p>
    <w:p w:rsidR="00C55D4D" w:rsidRDefault="00C55D4D" w:rsidP="00C55D4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27" w:history="1">
        <w:r>
          <w:rPr>
            <w:rStyle w:val="a4"/>
          </w:rPr>
          <w:t>зелень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плоды черноплодной рябины, шиповника и облепихи.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</w:t>
      </w:r>
      <w:r>
        <w:rPr>
          <w:b/>
          <w:bCs/>
          <w:color w:val="000000"/>
        </w:rPr>
        <w:t>Продукты-источники витамина С:</w:t>
      </w:r>
    </w:p>
    <w:p w:rsidR="00C55D4D" w:rsidRDefault="00C55D4D" w:rsidP="00C55D4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28" w:history="1">
        <w:r>
          <w:rPr>
            <w:rStyle w:val="a4"/>
          </w:rPr>
          <w:t>зелень петрушки и укропа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29" w:history="1">
        <w:r>
          <w:rPr>
            <w:rStyle w:val="a4"/>
          </w:rPr>
          <w:t>помидоры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30" w:history="1">
        <w:r>
          <w:rPr>
            <w:rStyle w:val="a4"/>
          </w:rPr>
          <w:t>черная и красная смородина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красный болгарский перец;</w:t>
      </w:r>
    </w:p>
    <w:p w:rsidR="00C55D4D" w:rsidRDefault="00C55D4D" w:rsidP="00C55D4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цитрусовые;</w:t>
      </w:r>
    </w:p>
    <w:p w:rsidR="00C55D4D" w:rsidRDefault="00C55D4D" w:rsidP="00C55D4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31" w:history="1">
        <w:r>
          <w:rPr>
            <w:rStyle w:val="a4"/>
          </w:rPr>
          <w:t>картофель </w:t>
        </w:r>
      </w:hyperlink>
      <w:r>
        <w:rPr>
          <w:color w:val="000000"/>
        </w:rPr>
        <w:t>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</w:t>
      </w:r>
      <w:r>
        <w:rPr>
          <w:b/>
          <w:bCs/>
          <w:color w:val="000000"/>
        </w:rPr>
        <w:t>Витамин Е содержится в следующих продуктах:</w:t>
      </w:r>
    </w:p>
    <w:p w:rsidR="00C55D4D" w:rsidRDefault="00C55D4D" w:rsidP="00C55D4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32" w:history="1">
        <w:r>
          <w:rPr>
            <w:rStyle w:val="a4"/>
          </w:rPr>
          <w:t>печень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33" w:history="1">
        <w:r>
          <w:rPr>
            <w:rStyle w:val="a4"/>
          </w:rPr>
          <w:t>яйца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пророщенные зерна пшеницы;</w:t>
      </w:r>
    </w:p>
    <w:p w:rsidR="00C55D4D" w:rsidRDefault="00C55D4D" w:rsidP="00C55D4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34" w:history="1">
        <w:r>
          <w:rPr>
            <w:rStyle w:val="a4"/>
          </w:rPr>
          <w:t>овсяная </w:t>
        </w:r>
      </w:hyperlink>
      <w:r>
        <w:rPr>
          <w:color w:val="000000"/>
        </w:rPr>
        <w:t>и </w:t>
      </w:r>
      <w:hyperlink r:id="rId35" w:history="1">
        <w:r>
          <w:rPr>
            <w:rStyle w:val="a4"/>
          </w:rPr>
          <w:t>гречневая крупы </w:t>
        </w:r>
      </w:hyperlink>
      <w:r>
        <w:rPr>
          <w:color w:val="000000"/>
        </w:rPr>
        <w:t>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</w:t>
      </w:r>
      <w:r>
        <w:rPr>
          <w:b/>
          <w:bCs/>
          <w:color w:val="000000"/>
        </w:rPr>
        <w:t>Продукты, богатые витаминами группы В:</w:t>
      </w:r>
    </w:p>
    <w:p w:rsidR="00C55D4D" w:rsidRDefault="00C55D4D" w:rsidP="00C55D4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36" w:history="1">
        <w:r>
          <w:rPr>
            <w:rStyle w:val="a4"/>
          </w:rPr>
          <w:t>хлеб грубого помола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37" w:history="1">
        <w:r>
          <w:rPr>
            <w:rStyle w:val="a4"/>
          </w:rPr>
          <w:t>молоко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38" w:history="1">
        <w:r>
          <w:rPr>
            <w:rStyle w:val="a4"/>
          </w:rPr>
          <w:t>творог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39" w:history="1">
        <w:r>
          <w:rPr>
            <w:rStyle w:val="a4"/>
          </w:rPr>
          <w:t>печень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40" w:history="1">
        <w:r>
          <w:rPr>
            <w:rStyle w:val="a4"/>
          </w:rPr>
          <w:t>сыр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41" w:history="1">
        <w:r>
          <w:rPr>
            <w:rStyle w:val="a4"/>
          </w:rPr>
          <w:t>яйца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капуста;</w:t>
      </w:r>
    </w:p>
    <w:p w:rsidR="00C55D4D" w:rsidRDefault="00C55D4D" w:rsidP="00C55D4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яблоки;</w:t>
      </w:r>
    </w:p>
    <w:p w:rsidR="00C55D4D" w:rsidRDefault="00C55D4D" w:rsidP="00C55D4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42" w:history="1">
        <w:r>
          <w:rPr>
            <w:rStyle w:val="a4"/>
          </w:rPr>
          <w:t>миндаль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43" w:history="1">
        <w:r>
          <w:rPr>
            <w:rStyle w:val="a4"/>
          </w:rPr>
          <w:t>помидоры </w:t>
        </w:r>
      </w:hyperlink>
      <w:r>
        <w:rPr>
          <w:color w:val="000000"/>
        </w:rPr>
        <w:t>;</w:t>
      </w:r>
    </w:p>
    <w:p w:rsidR="00C55D4D" w:rsidRDefault="00C55D4D" w:rsidP="00C55D4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hyperlink r:id="rId44" w:history="1">
        <w:r>
          <w:rPr>
            <w:rStyle w:val="a4"/>
          </w:rPr>
          <w:t>бобовые </w:t>
        </w:r>
      </w:hyperlink>
      <w:r>
        <w:rPr>
          <w:color w:val="000000"/>
        </w:rPr>
        <w:t>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рационе школьника обязательно должны присутствовать продукты, содержащие необходимые для жизнедеятельности </w:t>
      </w:r>
      <w:r>
        <w:rPr>
          <w:b/>
          <w:bCs/>
          <w:color w:val="000000"/>
        </w:rPr>
        <w:t>минеральные соли и микроэлементы: йод, железо, фтор, кобальт, селен, медь</w:t>
      </w:r>
      <w:r>
        <w:rPr>
          <w:color w:val="000000"/>
        </w:rPr>
        <w:t> и другие.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Как выбрать правильный режим питания?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</w:t>
      </w:r>
      <w:r>
        <w:rPr>
          <w:color w:val="000000"/>
        </w:rPr>
        <w:t>Правильный режим питания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</w:t>
      </w:r>
      <w:r>
        <w:rPr>
          <w:color w:val="000000"/>
        </w:rPr>
        <w:t xml:space="preserve">Все учащиеся, независимо от времени начала </w:t>
      </w:r>
      <w:proofErr w:type="gramStart"/>
      <w:r>
        <w:rPr>
          <w:color w:val="000000"/>
        </w:rPr>
        <w:t>занятий  в</w:t>
      </w:r>
      <w:proofErr w:type="gramEnd"/>
      <w:r>
        <w:rPr>
          <w:color w:val="000000"/>
        </w:rPr>
        <w:t xml:space="preserve"> школе, должны вставать и завтракать в одно и тоже время.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</w:t>
      </w:r>
      <w:r>
        <w:rPr>
          <w:color w:val="000000"/>
        </w:rPr>
        <w:t xml:space="preserve">Утром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</w:t>
      </w:r>
      <w:proofErr w:type="spellStart"/>
      <w:r>
        <w:rPr>
          <w:color w:val="000000"/>
        </w:rPr>
        <w:t>энергозатрат</w:t>
      </w:r>
      <w:proofErr w:type="spellEnd"/>
      <w:r>
        <w:rPr>
          <w:color w:val="000000"/>
        </w:rPr>
        <w:t xml:space="preserve">. Он должен обязательно содержать горячее блюдо - творожное, яичное, мясное, крупяное. В качестве питья </w:t>
      </w:r>
      <w:r>
        <w:rPr>
          <w:color w:val="000000"/>
        </w:rPr>
        <w:lastRenderedPageBreak/>
        <w:t>желательно горячее молоко или кофейный напиток на молоке, чай с молоком. Хорошим дополнением к утреннему завтраку являются свежие фрукты или овощи.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Очень важно, чтобы ребёнок получал в школе завтрак, который организуется обычно во время второй перемены и состоит из какого-либо горячего или молочно-фруктового блюда. Учащиеся, получающие в школе завтрак, меньше утомляются и легче справляются со школьной нагрузкой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Перед обедом детям полезны овощные закуски (винегреты, салаты). Горькие овощи: редьку, чеснок, лук – целесообразно </w:t>
      </w:r>
      <w:proofErr w:type="gramStart"/>
      <w:r>
        <w:rPr>
          <w:color w:val="000000"/>
        </w:rPr>
        <w:t>употреблять  в</w:t>
      </w:r>
      <w:proofErr w:type="gramEnd"/>
      <w:r>
        <w:rPr>
          <w:color w:val="000000"/>
        </w:rPr>
        <w:t xml:space="preserve">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биологическую ценность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</w:t>
      </w:r>
      <w:proofErr w:type="gramStart"/>
      <w:r>
        <w:rPr>
          <w:color w:val="000000"/>
        </w:rPr>
        <w:t>Ребёнок</w:t>
      </w:r>
      <w:proofErr w:type="gramEnd"/>
      <w:r>
        <w:rPr>
          <w:color w:val="000000"/>
        </w:rPr>
        <w:t xml:space="preserve"> должен есть не торопясь, тщательно пережёвывая пищу. Однако растягивать время пребывания за </w:t>
      </w:r>
      <w:proofErr w:type="gramStart"/>
      <w:r>
        <w:rPr>
          <w:color w:val="000000"/>
        </w:rPr>
        <w:t>столом  не</w:t>
      </w:r>
      <w:proofErr w:type="gramEnd"/>
      <w:r>
        <w:rPr>
          <w:color w:val="000000"/>
        </w:rPr>
        <w:t xml:space="preserve"> следует. Для завтрака и ужина школьникам достаточно по 10 – 15 </w:t>
      </w:r>
      <w:proofErr w:type="gramStart"/>
      <w:r>
        <w:rPr>
          <w:color w:val="000000"/>
        </w:rPr>
        <w:t>минут,  для</w:t>
      </w:r>
      <w:proofErr w:type="gramEnd"/>
      <w:r>
        <w:rPr>
          <w:color w:val="000000"/>
        </w:rPr>
        <w:t xml:space="preserve">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  <w:t>  </w:t>
      </w:r>
      <w:r>
        <w:rPr>
          <w:b/>
          <w:bCs/>
          <w:color w:val="000000"/>
          <w:u w:val="single"/>
        </w:rPr>
        <w:t>Питание школьников, занимающихся спортом.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мышцам или наоборот.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К чему приводит неправильное питание?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Употребляя нездоровую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старость.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 xml:space="preserve">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внешний вид вашего </w:t>
      </w:r>
      <w:proofErr w:type="gramStart"/>
      <w:r>
        <w:rPr>
          <w:color w:val="000000"/>
        </w:rPr>
        <w:t>тела это</w:t>
      </w:r>
      <w:proofErr w:type="gramEnd"/>
      <w:r>
        <w:rPr>
          <w:color w:val="000000"/>
        </w:rPr>
        <w:t xml:space="preserve"> ещё один плюс употребления здоровой пищи.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br/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 xml:space="preserve"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взаимоотношения со школой </w:t>
      </w:r>
      <w:proofErr w:type="gramStart"/>
      <w:r>
        <w:rPr>
          <w:b/>
          <w:bCs/>
          <w:color w:val="000000"/>
          <w:u w:val="single"/>
        </w:rPr>
        <w:t>и  родителями</w:t>
      </w:r>
      <w:proofErr w:type="gramEnd"/>
      <w:r>
        <w:rPr>
          <w:b/>
          <w:bCs/>
          <w:color w:val="000000"/>
          <w:u w:val="single"/>
        </w:rPr>
        <w:t>!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ПРО ФАСТ-ФУД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>
        <w:rPr>
          <w:i/>
          <w:iCs/>
          <w:color w:val="000000"/>
        </w:rPr>
        <w:t>шаурма</w:t>
      </w:r>
      <w:proofErr w:type="spellEnd"/>
      <w:r>
        <w:rPr>
          <w:i/>
          <w:iCs/>
          <w:color w:val="000000"/>
        </w:rPr>
        <w:t>, чебуреки, пирожки, картофель фри, сосиски в тесте, чипсы… Фаст-фуд на любой вкус можно без 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Что такое фаст-фуд?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Быстрое питание, </w:t>
      </w:r>
      <w:proofErr w:type="spellStart"/>
      <w:r>
        <w:rPr>
          <w:i/>
          <w:iCs/>
          <w:color w:val="000000"/>
        </w:rPr>
        <w:t>фастфуд</w:t>
      </w:r>
      <w:proofErr w:type="spellEnd"/>
      <w:r>
        <w:rPr>
          <w:i/>
          <w:iCs/>
          <w:color w:val="000000"/>
        </w:rPr>
        <w:t xml:space="preserve"> (</w:t>
      </w:r>
      <w:hyperlink r:id="rId45" w:history="1">
        <w:r>
          <w:rPr>
            <w:rStyle w:val="a4"/>
            <w:i/>
            <w:iCs/>
          </w:rPr>
          <w:t>англ.</w:t>
        </w:r>
      </w:hyperlink>
      <w:r>
        <w:rPr>
          <w:i/>
          <w:iCs/>
          <w:color w:val="000000"/>
        </w:rPr>
        <w:t> </w:t>
      </w:r>
      <w:proofErr w:type="spellStart"/>
      <w:r>
        <w:rPr>
          <w:i/>
          <w:iCs/>
          <w:color w:val="000000"/>
        </w:rPr>
        <w:t>fast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food</w:t>
      </w:r>
      <w:proofErr w:type="spellEnd"/>
      <w:r>
        <w:rPr>
          <w:i/>
          <w:iCs/>
          <w:color w:val="000000"/>
        </w:rPr>
        <w:t>, [</w:t>
      </w:r>
      <w:proofErr w:type="spellStart"/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"https://infourok.ru/go.html?href=http%3A%2F%2Fru.wikipedia.org%2Fwiki%2F%D0%9C%D0%B5%D0%B6%D0%B4%D1%83%D0%BD%D0%B0%D1%80%D0%BE%D0%B4%D0%BD%D1%8B%D0%B9_%D1%84%D0%BE%D0%BD%D0%B5%D1%82%D0%B8%D1%87%D0%B5%D1%81%D0%BA%D0%B8%D0%B9_%D0%B0%D0%BB%D1%84%D0%B0%D0%B2%D0%B8%D1%82"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Style w:val="a4"/>
          <w:i/>
          <w:iCs/>
        </w:rPr>
        <w:t>f</w:t>
      </w:r>
      <w:r>
        <w:rPr>
          <w:rStyle w:val="a4"/>
          <w:rFonts w:ascii="Lucida Sans Unicode" w:hAnsi="Lucida Sans Unicode" w:cs="Lucida Sans Unicode"/>
          <w:i/>
          <w:iCs/>
        </w:rPr>
        <w:t>ɑ</w:t>
      </w:r>
      <w:r>
        <w:rPr>
          <w:rStyle w:val="a4"/>
          <w:i/>
          <w:iCs/>
        </w:rPr>
        <w:t>st</w:t>
      </w:r>
      <w:proofErr w:type="spellEnd"/>
      <w:r>
        <w:rPr>
          <w:rStyle w:val="a4"/>
          <w:i/>
          <w:iCs/>
        </w:rPr>
        <w:t xml:space="preserve"> </w:t>
      </w:r>
      <w:proofErr w:type="spellStart"/>
      <w:r>
        <w:rPr>
          <w:rStyle w:val="a4"/>
          <w:i/>
          <w:iCs/>
        </w:rPr>
        <w:t>fud</w:t>
      </w:r>
      <w:proofErr w:type="spellEnd"/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i/>
          <w:iCs/>
          <w:color w:val="000000"/>
        </w:rPr>
        <w:t>]) — понятие, включающее в себя употребление блюд быстрого приготовления, обычно предлагаемых специализированными заведениями. Термином «</w:t>
      </w:r>
      <w:proofErr w:type="spellStart"/>
      <w:r>
        <w:rPr>
          <w:i/>
          <w:iCs/>
          <w:color w:val="000000"/>
        </w:rPr>
        <w:t>фастфуд</w:t>
      </w:r>
      <w:proofErr w:type="spellEnd"/>
      <w:r>
        <w:rPr>
          <w:i/>
          <w:iCs/>
          <w:color w:val="000000"/>
        </w:rPr>
        <w:t>» обозначают пищу, которую можно быстро приготовить, а клиенту удобно – быстро съесть. Термин «</w:t>
      </w:r>
      <w:proofErr w:type="spellStart"/>
      <w:r>
        <w:rPr>
          <w:i/>
          <w:iCs/>
          <w:color w:val="000000"/>
        </w:rPr>
        <w:t>фастфуд</w:t>
      </w:r>
      <w:proofErr w:type="spellEnd"/>
      <w:r>
        <w:rPr>
          <w:i/>
          <w:iCs/>
          <w:color w:val="000000"/>
        </w:rPr>
        <w:t>» был впервые введён в </w:t>
      </w:r>
      <w:hyperlink r:id="rId46" w:history="1">
        <w:r>
          <w:rPr>
            <w:rStyle w:val="a4"/>
            <w:i/>
            <w:iCs/>
          </w:rPr>
          <w:t>1951 году</w:t>
        </w:r>
      </w:hyperlink>
      <w:r>
        <w:rPr>
          <w:i/>
          <w:iCs/>
          <w:color w:val="000000"/>
        </w:rPr>
        <w:t>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Чем опасен фаст-фуд?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- </w:t>
      </w:r>
      <w:proofErr w:type="spellStart"/>
      <w:r>
        <w:rPr>
          <w:i/>
          <w:iCs/>
          <w:color w:val="000000"/>
        </w:rPr>
        <w:t>Фастфуд</w:t>
      </w:r>
      <w:proofErr w:type="spellEnd"/>
      <w:r>
        <w:rPr>
          <w:i/>
          <w:iCs/>
          <w:color w:val="000000"/>
        </w:rPr>
        <w:t xml:space="preserve">, высококалориен, что приводит к ожирению и связанным </w:t>
      </w:r>
      <w:proofErr w:type="gramStart"/>
      <w:r>
        <w:rPr>
          <w:i/>
          <w:iCs/>
          <w:color w:val="000000"/>
        </w:rPr>
        <w:t>с этим болезням</w:t>
      </w:r>
      <w:proofErr w:type="gramEnd"/>
      <w:r>
        <w:rPr>
          <w:i/>
          <w:iCs/>
          <w:color w:val="000000"/>
        </w:rPr>
        <w:t>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-</w:t>
      </w:r>
      <w:proofErr w:type="spellStart"/>
      <w:r>
        <w:rPr>
          <w:i/>
          <w:iCs/>
          <w:color w:val="000000"/>
        </w:rPr>
        <w:t>Фастфуд</w:t>
      </w:r>
      <w:proofErr w:type="spellEnd"/>
      <w:r>
        <w:rPr>
          <w:i/>
          <w:iCs/>
          <w:color w:val="000000"/>
        </w:rPr>
        <w:t xml:space="preserve"> зачастую богат канцерогенными </w:t>
      </w:r>
      <w:hyperlink r:id="rId47" w:history="1">
        <w:r>
          <w:rPr>
            <w:rStyle w:val="a4"/>
            <w:i/>
            <w:iCs/>
          </w:rPr>
          <w:t>транс-насыщенными жирами</w:t>
        </w:r>
      </w:hyperlink>
      <w:r>
        <w:rPr>
          <w:i/>
          <w:iCs/>
          <w:color w:val="000000"/>
        </w:rPr>
        <w:t> (</w:t>
      </w:r>
      <w:hyperlink r:id="rId48" w:history="1">
        <w:r>
          <w:rPr>
            <w:rStyle w:val="a4"/>
            <w:i/>
            <w:iCs/>
          </w:rPr>
          <w:t>маргарин</w:t>
        </w:r>
      </w:hyperlink>
      <w:r>
        <w:rPr>
          <w:i/>
          <w:iCs/>
          <w:color w:val="000000"/>
        </w:rPr>
        <w:t>, </w:t>
      </w:r>
      <w:hyperlink r:id="rId49" w:history="1">
        <w:r>
          <w:rPr>
            <w:rStyle w:val="a4"/>
            <w:i/>
            <w:iCs/>
          </w:rPr>
          <w:t>комбижир</w:t>
        </w:r>
      </w:hyperlink>
      <w:r>
        <w:rPr>
          <w:i/>
          <w:iCs/>
          <w:color w:val="000000"/>
        </w:rPr>
        <w:t xml:space="preserve">), </w:t>
      </w:r>
      <w:proofErr w:type="spellStart"/>
      <w:r>
        <w:rPr>
          <w:i/>
          <w:iCs/>
          <w:color w:val="000000"/>
        </w:rPr>
        <w:t>фастфуд</w:t>
      </w:r>
      <w:proofErr w:type="spellEnd"/>
      <w:r>
        <w:rPr>
          <w:i/>
          <w:iCs/>
          <w:color w:val="000000"/>
        </w:rPr>
        <w:t xml:space="preserve"> содержит множество жареных продуктов (картофель фри и т. п.), также богатых канцерогенами (</w:t>
      </w:r>
      <w:hyperlink r:id="rId50" w:history="1">
        <w:r>
          <w:rPr>
            <w:rStyle w:val="a4"/>
            <w:i/>
            <w:iCs/>
          </w:rPr>
          <w:t>акриламид</w:t>
        </w:r>
      </w:hyperlink>
      <w:r>
        <w:rPr>
          <w:i/>
          <w:iCs/>
          <w:color w:val="000000"/>
        </w:rPr>
        <w:t> и т. д.).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- </w:t>
      </w:r>
      <w:proofErr w:type="spellStart"/>
      <w:r>
        <w:rPr>
          <w:i/>
          <w:iCs/>
          <w:color w:val="000000"/>
        </w:rPr>
        <w:t>Фастфуд</w:t>
      </w:r>
      <w:proofErr w:type="spellEnd"/>
      <w:r>
        <w:rPr>
          <w:i/>
          <w:iCs/>
          <w:color w:val="000000"/>
        </w:rPr>
        <w:t xml:space="preserve"> опасен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>
        <w:rPr>
          <w:i/>
          <w:iCs/>
          <w:color w:val="000000"/>
        </w:rPr>
        <w:t>ароматизаторами</w:t>
      </w:r>
      <w:proofErr w:type="spellEnd"/>
      <w:r>
        <w:rPr>
          <w:i/>
          <w:iCs/>
          <w:color w:val="000000"/>
        </w:rPr>
        <w:t>) диета приводит к повреждению структуры мозга, разрушают нервные ткани и запускают воспалительные процессы.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- Полуфабрикаты, широко используемые в </w:t>
      </w:r>
      <w:proofErr w:type="spellStart"/>
      <w:r>
        <w:rPr>
          <w:i/>
          <w:iCs/>
          <w:color w:val="000000"/>
        </w:rPr>
        <w:t>фастфудах</w:t>
      </w:r>
      <w:proofErr w:type="spellEnd"/>
      <w:r>
        <w:rPr>
          <w:i/>
          <w:iCs/>
          <w:color w:val="000000"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работы желудка со временем приводят к серьезным заболеваниям. Среди наиболее распространенных - панкреатит, гастрит, язвенная болезнь желудка и 12-перстной кишки.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Полезные советы.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- Если вы чувствуете себя зависимым от фаст-</w:t>
      </w:r>
      <w:proofErr w:type="spellStart"/>
      <w:r>
        <w:rPr>
          <w:i/>
          <w:iCs/>
          <w:color w:val="000000"/>
        </w:rPr>
        <w:t>фуда</w:t>
      </w:r>
      <w:proofErr w:type="spellEnd"/>
      <w:r>
        <w:rPr>
          <w:i/>
          <w:iCs/>
          <w:color w:val="000000"/>
        </w:rPr>
        <w:t>, старайтесь избавляться от этой зависимости постепенно.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- Сокращайте количество потребляемого фаст-</w:t>
      </w:r>
      <w:proofErr w:type="spellStart"/>
      <w:r>
        <w:rPr>
          <w:i/>
          <w:iCs/>
          <w:color w:val="000000"/>
        </w:rPr>
        <w:t>фуда</w:t>
      </w:r>
      <w:proofErr w:type="spellEnd"/>
      <w:r>
        <w:rPr>
          <w:i/>
          <w:iCs/>
          <w:color w:val="000000"/>
        </w:rPr>
        <w:t>: например, если вы привыкли ежедневно перекусывать сандвичем или пиццей, начните делать это раз в два-три дня, затем – раз в неделю.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- Установите для себя запрет на уличный фаст-фуд, особенно в жаркое время года.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- Подбирая меню, не злоупотребляйте жирными и высококалорийными блюдами.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lastRenderedPageBreak/>
        <w:t xml:space="preserve">- Менее </w:t>
      </w:r>
      <w:proofErr w:type="spellStart"/>
      <w:r>
        <w:rPr>
          <w:i/>
          <w:iCs/>
          <w:color w:val="000000"/>
        </w:rPr>
        <w:t>травматичен</w:t>
      </w:r>
      <w:proofErr w:type="spellEnd"/>
      <w:r>
        <w:rPr>
          <w:i/>
          <w:iCs/>
          <w:color w:val="000000"/>
        </w:rPr>
        <w:t xml:space="preserve"> для вашего желудка фаст-фуд, который употребляется не на голодный желудок. Это снизит риск агрессивного влияния фаст-</w:t>
      </w:r>
      <w:proofErr w:type="spellStart"/>
      <w:r>
        <w:rPr>
          <w:i/>
          <w:iCs/>
          <w:color w:val="000000"/>
        </w:rPr>
        <w:t>фуда</w:t>
      </w:r>
      <w:proofErr w:type="spellEnd"/>
      <w:r>
        <w:rPr>
          <w:i/>
          <w:iCs/>
          <w:color w:val="000000"/>
        </w:rPr>
        <w:t xml:space="preserve"> на слизистую желудка.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- Любую пищу – а уж тем более фаст-фуд – нужно тщательно пережевывать, облегчая тем самым работу желудочно-кишечного тракта.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- Ни в коем случае не приучайте к фаст-</w:t>
      </w:r>
      <w:proofErr w:type="spellStart"/>
      <w:r>
        <w:rPr>
          <w:i/>
          <w:iCs/>
          <w:color w:val="000000"/>
        </w:rPr>
        <w:t>фуду</w:t>
      </w:r>
      <w:proofErr w:type="spellEnd"/>
      <w:r>
        <w:rPr>
          <w:i/>
          <w:iCs/>
          <w:color w:val="000000"/>
        </w:rPr>
        <w:t xml:space="preserve"> своих детей. Злоупотребление фаст-</w:t>
      </w:r>
      <w:proofErr w:type="spellStart"/>
      <w:r>
        <w:rPr>
          <w:i/>
          <w:iCs/>
          <w:color w:val="000000"/>
        </w:rPr>
        <w:t>фудом</w:t>
      </w:r>
      <w:proofErr w:type="spellEnd"/>
      <w:r>
        <w:rPr>
          <w:i/>
          <w:iCs/>
          <w:color w:val="000000"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Фаст-фуд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b/>
          <w:bCs/>
          <w:color w:val="000000"/>
        </w:rPr>
        <w:t> здоровье. Берегите его!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Питание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ПИТАНИЕ – один из главных факторов, влияющих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эпидемии и ставших за последние десятилетия основной причиной потери трудоспособности населения земного шара.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 xml:space="preserve">Что </w:t>
      </w:r>
      <w:proofErr w:type="gramStart"/>
      <w:r>
        <w:rPr>
          <w:b/>
          <w:bCs/>
          <w:color w:val="000000"/>
          <w:sz w:val="36"/>
          <w:szCs w:val="36"/>
        </w:rPr>
        <w:t>такое  здоровое</w:t>
      </w:r>
      <w:proofErr w:type="gramEnd"/>
      <w:r>
        <w:rPr>
          <w:b/>
          <w:bCs/>
          <w:color w:val="000000"/>
          <w:sz w:val="36"/>
          <w:szCs w:val="36"/>
        </w:rPr>
        <w:t xml:space="preserve"> питание?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Это - разнообразие продуктов, сбалансированный рацион, вкусно, полезно для всех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 xml:space="preserve">Основные </w:t>
      </w:r>
      <w:proofErr w:type="gramStart"/>
      <w:r>
        <w:rPr>
          <w:b/>
          <w:bCs/>
          <w:color w:val="000000"/>
          <w:sz w:val="36"/>
          <w:szCs w:val="36"/>
        </w:rPr>
        <w:t>принципы  здорового</w:t>
      </w:r>
      <w:proofErr w:type="gramEnd"/>
      <w:r>
        <w:rPr>
          <w:b/>
          <w:bCs/>
          <w:color w:val="000000"/>
          <w:sz w:val="36"/>
          <w:szCs w:val="36"/>
        </w:rPr>
        <w:t xml:space="preserve"> питания: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¨ Употребляйте разнообразные пищевые продукты, большинство из них должно быть растительного, а не животного происхождения.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¨ Хлеб, изделия из муки, крупы, картофель должны употребляться </w:t>
      </w:r>
      <w:proofErr w:type="spellStart"/>
      <w:r>
        <w:rPr>
          <w:color w:val="000000"/>
        </w:rPr>
        <w:t>неск</w:t>
      </w:r>
      <w:proofErr w:type="spellEnd"/>
      <w:r>
        <w:rPr>
          <w:color w:val="000000"/>
        </w:rPr>
        <w:t>. раз в день.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¨ Ешьте несколько раз в день разнообразные овощи и фрукты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¨ Контролируйте поступление жира с пищей, и заменяйте животный мир на растительный.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¨ Заменяйте жирное мясо на бобовые, зерновые, рыбу, птицу или постное мясо.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¨ Употребляйте молоко с низким содержанием жира и молочные продукты с низким содержание жира и соли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¨ Выбирайте продукты с низким содержанием сахара, ограничивайте количество сладостей.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¨ Ешьте меньше соли. Общее количество в пище не должно превышать чайной ложки - 6г в день. Употребляйте йодированную соль.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¨ Приготовление блюд на пару, в микроволновой печи или кипячение уменьшат содержание жира, масла, соли и сахара.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Почему важно правильно питаться?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Потому что это дает возможность: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¨ предупредить и уменьшить риск возникновения хронических заболеваний,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¨ сохранить здоровье и привлекательную внешность,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¨ оставаться стройным и молодым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..</w:t>
      </w:r>
      <w:proofErr w:type="gramEnd"/>
      <w:r>
        <w:rPr>
          <w:color w:val="000000"/>
        </w:rPr>
        <w:t>быть физически и духовно активным</w:t>
      </w:r>
    </w:p>
    <w:p w:rsidR="00C55D4D" w:rsidRDefault="00C55D4D" w:rsidP="00C55D4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1905</wp:posOffset>
            </wp:positionH>
            <wp:positionV relativeFrom="line">
              <wp:posOffset>0</wp:posOffset>
            </wp:positionV>
            <wp:extent cx="6115050" cy="4730115"/>
            <wp:effectExtent l="0" t="0" r="0" b="0"/>
            <wp:wrapSquare wrapText="bothSides"/>
            <wp:docPr id="1" name="Рисунок 1" descr="hello_html_79731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9731bcc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AD" w:rsidRDefault="00E322AD" w:rsidP="00C55D4D">
      <w:pPr>
        <w:jc w:val="both"/>
      </w:pPr>
      <w:bookmarkStart w:id="0" w:name="_GoBack"/>
      <w:bookmarkEnd w:id="0"/>
    </w:p>
    <w:sectPr w:rsidR="00E32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4503F"/>
    <w:multiLevelType w:val="multilevel"/>
    <w:tmpl w:val="9F06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507E6"/>
    <w:multiLevelType w:val="multilevel"/>
    <w:tmpl w:val="6AB4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1B2E05"/>
    <w:multiLevelType w:val="multilevel"/>
    <w:tmpl w:val="4FC48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5B4EC7"/>
    <w:multiLevelType w:val="multilevel"/>
    <w:tmpl w:val="F1A4A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031836"/>
    <w:multiLevelType w:val="multilevel"/>
    <w:tmpl w:val="13026FCE"/>
    <w:lvl w:ilvl="0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4052B"/>
    <w:multiLevelType w:val="multilevel"/>
    <w:tmpl w:val="0142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473E5D"/>
    <w:multiLevelType w:val="multilevel"/>
    <w:tmpl w:val="726C3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B459F7"/>
    <w:multiLevelType w:val="multilevel"/>
    <w:tmpl w:val="36A0E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A661D3"/>
    <w:multiLevelType w:val="multilevel"/>
    <w:tmpl w:val="2B942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052A77"/>
    <w:multiLevelType w:val="multilevel"/>
    <w:tmpl w:val="A026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7C58FF"/>
    <w:multiLevelType w:val="multilevel"/>
    <w:tmpl w:val="EA4AD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1"/>
  </w:num>
  <w:num w:numId="9">
    <w:abstractNumId w:val="3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D4D"/>
    <w:rsid w:val="00C55D4D"/>
    <w:rsid w:val="00E3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08FAD"/>
  <w15:chartTrackingRefBased/>
  <w15:docId w15:val="{E191A89F-4F66-4127-AE6A-CD7DFB4E9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5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55D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20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go.html?href=http%3A%2F%2Fwww.goodsmatrix.ru%2Fgoods-catalogue%2FFish-and-seafood%2FFrozen-fish-and-fish-products.html" TargetMode="External"/><Relationship Id="rId18" Type="http://schemas.openxmlformats.org/officeDocument/2006/relationships/hyperlink" Target="https://infourok.ru/go.html?href=http%3A%2F%2Fwww.goodsmatrix.ru%2Fgoods-catalogue%2FSour-milk-products%2FSmetana-Russian-sour-cream.html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infourok.ru/go.html?href=http%3A%2F%2Fwww.goodsmatrix.ru%2Fgoods-catalogue%2FMeat-poultry-and-eggs%2FFrozen-poultry-and-pultry-products.html" TargetMode="External"/><Relationship Id="rId21" Type="http://schemas.openxmlformats.org/officeDocument/2006/relationships/hyperlink" Target="https://infourok.ru/go.html?href=http%3A%2F%2Fwww.goodsmatrix.ru%2Fgoods-catalogue%2FFrozen-vegetables%2FFrozen-potato.html" TargetMode="External"/><Relationship Id="rId34" Type="http://schemas.openxmlformats.org/officeDocument/2006/relationships/hyperlink" Target="https://infourok.ru/go.html?href=http%3A%2F%2Fwww.goodsmatrix.ru%2Fgoods-catalogue%2FCereals%2FOatmeal.html" TargetMode="External"/><Relationship Id="rId42" Type="http://schemas.openxmlformats.org/officeDocument/2006/relationships/hyperlink" Target="https://infourok.ru/go.html?href=http%3A%2F%2Fwww.goodsmatrix.ru%2Fgoods-catalogue%2FDried-fruits-nuts-seeds-and-dried-vegetables%2FNuts.html" TargetMode="External"/><Relationship Id="rId47" Type="http://schemas.openxmlformats.org/officeDocument/2006/relationships/hyperlink" Target="https://infourok.ru/go.html?href=http%3A%2F%2Fru.wikipedia.org%2Fwiki%2F%D0%A2%D1%80%D0%B0%D0%BD%D1%81-%D0%B6%D0%B8%D1%80%D1%8B" TargetMode="External"/><Relationship Id="rId50" Type="http://schemas.openxmlformats.org/officeDocument/2006/relationships/hyperlink" Target="https://infourok.ru/go.html?href=http%3A%2F%2Fru.wikipedia.org%2Fw%2Findex.php%3Ftitle%3D%D0%90%D0%BA%D1%80%D0%B8%D0%BB%D0%B0%D0%BC%D0%B8%D0%B4%26action%3Dedit%26redlink%3D1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www.goodsmatrix.ru%2Fgoods-catalogue%2FDelicatessen%2FButter.html" TargetMode="External"/><Relationship Id="rId29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11" Type="http://schemas.openxmlformats.org/officeDocument/2006/relationships/hyperlink" Target="https://infourok.ru/go.html?href=http%3A%2F%2Fwww.goodsmatrix.ru%2Fgoods-catalogue%2FSour-milk-products%2FCheese-curd.html" TargetMode="External"/><Relationship Id="rId24" Type="http://schemas.openxmlformats.org/officeDocument/2006/relationships/hyperlink" Target="https://infourok.ru/go.html?href=http%3A%2F%2Fwww.goodsmatrix.ru%2Fgoods-catalogue%2FSalt-sugar-and-soda%2FSugar.html" TargetMode="External"/><Relationship Id="rId32" Type="http://schemas.openxmlformats.org/officeDocument/2006/relationships/hyperlink" Target="https://infourok.ru/go.html?href=http%3A%2F%2Fwww.goodsmatrix.ru%2Fgoods-catalogue%2FMeat-poultry-and-eggs%2FFrozen-poultry-and-pultry-products.html" TargetMode="External"/><Relationship Id="rId37" Type="http://schemas.openxmlformats.org/officeDocument/2006/relationships/hyperlink" Target="https://infourok.ru/go.html?href=http%3A%2F%2Fwww.goodsmatrix.ru%2Fgoods-catalogue%2FMilk%2FCows-milk.html" TargetMode="External"/><Relationship Id="rId40" Type="http://schemas.openxmlformats.org/officeDocument/2006/relationships/hyperlink" Target="https://infourok.ru/go.html?href=http%3A%2F%2Fwww.goodsmatrix.ru%2Fgoods-catalogue%2FCheeses%2FHard-cheeses.html" TargetMode="External"/><Relationship Id="rId45" Type="http://schemas.openxmlformats.org/officeDocument/2006/relationships/hyperlink" Target="https://infourok.ru/go.html?href=http%3A%2F%2Fru.wikipedia.org%2Fwiki%2F%D0%90%D0%BD%D0%B3%D0%BB%D0%B8%D0%B9%D1%81%D0%BA%D0%B8%D0%B9_%D1%8F%D0%B7%D1%8B%D0%BA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hyperlink" Target="https://infourok.ru/go.html?href=http%3A%2F%2Fwww.goodsmatrix.ru%2Fgoods-catalogue%2FSour-milk-products%2FSour-milk-drinks.html" TargetMode="External"/><Relationship Id="rId19" Type="http://schemas.openxmlformats.org/officeDocument/2006/relationships/hyperlink" Target="https://infourok.ru/go.html?href=http%3A%2F%2Fgoodsmatrix.ru%2Fgoods%2F4607126190026.html" TargetMode="External"/><Relationship Id="rId31" Type="http://schemas.openxmlformats.org/officeDocument/2006/relationships/hyperlink" Target="https://infourok.ru/go.html?href=http%3A%2F%2Fwww.goodsmatrix.ru%2Fgoods-catalogue%2FFrozen-vegetables%2FFrozen-potato.html" TargetMode="External"/><Relationship Id="rId44" Type="http://schemas.openxmlformats.org/officeDocument/2006/relationships/hyperlink" Target="https://infourok.ru/go.html?href=http%3A%2F%2Fwww.goodsmatrix.ru%2Fgoods-catalogue%2FGroceries%2FBeans.html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goodsmatrix.ru%2Fgoods-catalogue%2FDairy-products%2FMilk.html" TargetMode="External"/><Relationship Id="rId14" Type="http://schemas.openxmlformats.org/officeDocument/2006/relationships/hyperlink" Target="https://infourok.ru/go.html?href=http%3A%2F%2Fwww.goodsmatrix.ru%2Fgoods-catalogue%2FMeat-poultry-and-eggs%2FMeat.html" TargetMode="External"/><Relationship Id="rId22" Type="http://schemas.openxmlformats.org/officeDocument/2006/relationships/hyperlink" Target="https://infourok.ru/go.html?href=http%3A%2F%2Fwww.goodsmatrix.ru%2Fgoods-catalogue%2FGroceries%2FHoney-and-other-apiculture-products.html" TargetMode="External"/><Relationship Id="rId27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30" Type="http://schemas.openxmlformats.org/officeDocument/2006/relationships/hyperlink" Target="https://infourok.ru/go.html?href=http%3A%2F%2Fwww.goodsmatrix.ru%2Fgoods-catalogue%2FFrozen-fruit-vegetables-and-mushrooms%2FFrozen-fruit.html" TargetMode="External"/><Relationship Id="rId35" Type="http://schemas.openxmlformats.org/officeDocument/2006/relationships/hyperlink" Target="https://infourok.ru/go.html?href=http%3A%2F%2Fwww.goodsmatrix.ru%2Fgoods-catalogue%2FCereals%2FBuckwheat.html" TargetMode="External"/><Relationship Id="rId43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48" Type="http://schemas.openxmlformats.org/officeDocument/2006/relationships/hyperlink" Target="https://infourok.ru/go.html?href=http%3A%2F%2Fru.wikipedia.org%2Fwiki%2F%D0%9C%D0%B0%D1%80%D0%B3%D0%B0%D1%80%D0%B8%D0%BD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6.png"/><Relationship Id="rId3" Type="http://schemas.openxmlformats.org/officeDocument/2006/relationships/settings" Target="settings.xml"/><Relationship Id="rId12" Type="http://schemas.openxmlformats.org/officeDocument/2006/relationships/hyperlink" Target="https://infourok.ru/go.html?href=http%3A%2F%2Fwww.goodsmatrix.ru%2Fgoods-catalogue%2FDelicatessen%2FCheeses.html" TargetMode="External"/><Relationship Id="rId17" Type="http://schemas.openxmlformats.org/officeDocument/2006/relationships/hyperlink" Target="https://infourok.ru/go.html?href=http%3A%2F%2Fwww.goodsmatrix.ru%2Fgoods-catalogue%2FGroceries%2FCookin-oil.html" TargetMode="External"/><Relationship Id="rId25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33" Type="http://schemas.openxmlformats.org/officeDocument/2006/relationships/hyperlink" Target="https://infourok.ru/go.html?href=http%3A%2F%2Fwww.goodsmatrix.ru%2Fgoods-catalogue%2FMeat-poultry-and-eggs%2FEggs.html" TargetMode="External"/><Relationship Id="rId38" Type="http://schemas.openxmlformats.org/officeDocument/2006/relationships/hyperlink" Target="https://infourok.ru/go.html?href=http%3A%2F%2Fwww.goodsmatrix.ru%2Fgoods-catalogue%2FCheese-curd%2FClassic-cheese-curd.html" TargetMode="External"/><Relationship Id="rId46" Type="http://schemas.openxmlformats.org/officeDocument/2006/relationships/hyperlink" Target="https://infourok.ru/go.html?href=http%3A%2F%2Fru.wikipedia.org%2Fwiki%2F1951_%D0%B3%D0%BE%D0%B4" TargetMode="External"/><Relationship Id="rId20" Type="http://schemas.openxmlformats.org/officeDocument/2006/relationships/hyperlink" Target="https://infourok.ru/go.html?href=http%3A%2F%2Fwww.goodsmatrix.ru%2Fgoods-catalogue%2FGroceries%2FCereals.html" TargetMode="External"/><Relationship Id="rId41" Type="http://schemas.openxmlformats.org/officeDocument/2006/relationships/hyperlink" Target="https://infourok.ru/go.html?href=http%3A%2F%2Fwww.goodsmatrix.ru%2Fgoods-catalogue%2FEggs%2FQuail%2527s-egg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infourok.ru/go.html?href=http%3A%2F%2Fwww.goodsmatrix.ru%2Fgoods-catalogue%2FEggs%2FHen%2527s-egg.html" TargetMode="External"/><Relationship Id="rId23" Type="http://schemas.openxmlformats.org/officeDocument/2006/relationships/hyperlink" Target="https://infourok.ru/go.html?href=http%3A%2F%2Fwww.goodsmatrix.ru%2Fgoods-catalogue%2FDried-fruits-nuts-seeds-and-dried-vegetables%2FDried-fruits.html" TargetMode="External"/><Relationship Id="rId28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36" Type="http://schemas.openxmlformats.org/officeDocument/2006/relationships/hyperlink" Target="https://infourok.ru/go.html?href=http%3A%2F%2Fwww.goodsmatrix.ru%2Fgoods-catalogue%2FBread%2FBlack-bread.html" TargetMode="External"/><Relationship Id="rId49" Type="http://schemas.openxmlformats.org/officeDocument/2006/relationships/hyperlink" Target="https://infourok.ru/go.html?href=http%3A%2F%2Fru.wikipedia.org%2Fw%2Findex.php%3Ftitle%3D%D0%9A%D0%BE%D0%BC%D0%B1%D0%B8%D0%B6%D0%B8%D1%80%26action%3Dedit%26redlink%3D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3826</Words>
  <Characters>21809</Characters>
  <Application>Microsoft Office Word</Application>
  <DocSecurity>0</DocSecurity>
  <Lines>181</Lines>
  <Paragraphs>51</Paragraphs>
  <ScaleCrop>false</ScaleCrop>
  <Company/>
  <LinksUpToDate>false</LinksUpToDate>
  <CharactersWithSpaces>25584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2020-01-19T16:01:00Z</dcterms:created>
  <dcterms:modified xsi:type="dcterms:W3CDTF">2020-01-19T16:05:00Z</dcterms:modified>
</cp:coreProperties>
</file>