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34C" w:rsidRPr="002A38D3" w:rsidRDefault="002A38D3" w:rsidP="002A38D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FF0000"/>
          <w:sz w:val="32"/>
          <w:szCs w:val="32"/>
        </w:rPr>
      </w:pPr>
      <w:r w:rsidRPr="002A38D3">
        <w:rPr>
          <w:color w:val="FF0000"/>
          <w:sz w:val="32"/>
          <w:szCs w:val="32"/>
        </w:rPr>
        <w:t>ОБЩАЯ ИНФОРМАЦИЯ</w:t>
      </w:r>
    </w:p>
    <w:p w:rsidR="002A38D3" w:rsidRDefault="002A38D3" w:rsidP="005424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424DF" w:rsidRPr="002A38D3" w:rsidRDefault="005424DF" w:rsidP="005424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38D3">
        <w:rPr>
          <w:color w:val="000000"/>
          <w:sz w:val="28"/>
          <w:szCs w:val="28"/>
        </w:rPr>
        <w:t>Школа располагает буфетом</w:t>
      </w:r>
      <w:r w:rsidR="0030334C" w:rsidRPr="002A38D3">
        <w:rPr>
          <w:color w:val="000000"/>
          <w:sz w:val="28"/>
          <w:szCs w:val="28"/>
        </w:rPr>
        <w:t xml:space="preserve"> на 100 посадочных мест</w:t>
      </w:r>
      <w:r w:rsidRPr="002A38D3">
        <w:rPr>
          <w:color w:val="000000"/>
          <w:sz w:val="28"/>
          <w:szCs w:val="28"/>
        </w:rPr>
        <w:t xml:space="preserve">, обслуживание осуществляется МУП «Школьное питание». Для </w:t>
      </w:r>
      <w:proofErr w:type="gramStart"/>
      <w:r w:rsidRPr="002A38D3">
        <w:rPr>
          <w:color w:val="000000"/>
          <w:sz w:val="28"/>
          <w:szCs w:val="28"/>
        </w:rPr>
        <w:t>обучающихся</w:t>
      </w:r>
      <w:proofErr w:type="gramEnd"/>
      <w:r w:rsidRPr="002A38D3">
        <w:rPr>
          <w:color w:val="000000"/>
          <w:sz w:val="28"/>
          <w:szCs w:val="28"/>
        </w:rPr>
        <w:t>  столы накрываются обслуживающим персоналом. Режим работы столовой соответствует различным ступеням и формам организации учебного процесса.</w:t>
      </w:r>
      <w:r w:rsidR="0030334C" w:rsidRPr="002A38D3">
        <w:rPr>
          <w:color w:val="000000"/>
          <w:sz w:val="28"/>
          <w:szCs w:val="28"/>
        </w:rPr>
        <w:t xml:space="preserve"> Установлена система очистки воды. Вода используется для приготовления пищи и питья обучающихся.</w:t>
      </w:r>
    </w:p>
    <w:p w:rsidR="005424DF" w:rsidRPr="002A38D3" w:rsidRDefault="005424DF" w:rsidP="005424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38D3">
        <w:rPr>
          <w:color w:val="000000"/>
          <w:sz w:val="28"/>
          <w:szCs w:val="28"/>
        </w:rPr>
        <w:t>Наблюдается сбалансированность рациона по всем заменяемым и незаменяемым пищевым ингредиентам. Составлено 14-дневное  циклическое меню, обеспечивающее разнообразие горячего питания школьников.</w:t>
      </w:r>
      <w:r w:rsidR="002A38D3">
        <w:rPr>
          <w:color w:val="000000"/>
          <w:sz w:val="28"/>
          <w:szCs w:val="28"/>
        </w:rPr>
        <w:t xml:space="preserve"> В буфете в постоянной продаже </w:t>
      </w:r>
      <w:r w:rsidRPr="002A38D3">
        <w:rPr>
          <w:color w:val="000000"/>
          <w:sz w:val="28"/>
          <w:szCs w:val="28"/>
        </w:rPr>
        <w:t>свежие кондитерские и булочные изделия, творожные сырки, йогурты, овощные салаты, фрукты, фруктовые соки, горячий чай, какао.  Ассортимент и качество буфетной продукции и горячих блюд постоянно контролируется со стороны руководства МУП «Школьное питание», специалистов и админи</w:t>
      </w:r>
      <w:r w:rsidR="002A38D3">
        <w:rPr>
          <w:color w:val="000000"/>
          <w:sz w:val="28"/>
          <w:szCs w:val="28"/>
        </w:rPr>
        <w:t>страции школы, членами родительской общественности</w:t>
      </w:r>
      <w:r w:rsidRPr="002A38D3">
        <w:rPr>
          <w:color w:val="000000"/>
          <w:sz w:val="28"/>
          <w:szCs w:val="28"/>
        </w:rPr>
        <w:t xml:space="preserve">. Энергетическая ценность рационов рассчитывается по меню и соответствует </w:t>
      </w:r>
      <w:proofErr w:type="spellStart"/>
      <w:r w:rsidRPr="002A38D3">
        <w:rPr>
          <w:color w:val="000000"/>
          <w:sz w:val="28"/>
          <w:szCs w:val="28"/>
        </w:rPr>
        <w:t>энергозатратам</w:t>
      </w:r>
      <w:proofErr w:type="spellEnd"/>
      <w:r w:rsidRPr="002A38D3">
        <w:rPr>
          <w:color w:val="000000"/>
          <w:sz w:val="28"/>
          <w:szCs w:val="28"/>
        </w:rPr>
        <w:t xml:space="preserve"> детей.</w:t>
      </w:r>
    </w:p>
    <w:p w:rsidR="005424DF" w:rsidRPr="002A38D3" w:rsidRDefault="005424DF" w:rsidP="005424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38D3">
        <w:rPr>
          <w:color w:val="000000"/>
          <w:sz w:val="28"/>
          <w:szCs w:val="28"/>
        </w:rPr>
        <w:t>Буфет обеспечивает санитарно-гигиеническую безопасность питания: мытье рук с мылом, бумажные полотенца,  наличие салфеток на столах. Санитарные требования к состоянию пищеблока соблюдаются. Продукты питания хранятся раздельно (мясо, рыба, молочные продукты и т.д.).</w:t>
      </w:r>
    </w:p>
    <w:p w:rsidR="005424DF" w:rsidRPr="002A38D3" w:rsidRDefault="005424DF" w:rsidP="005424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38D3">
        <w:rPr>
          <w:color w:val="000000"/>
          <w:sz w:val="28"/>
          <w:szCs w:val="28"/>
        </w:rPr>
        <w:t xml:space="preserve">В </w:t>
      </w:r>
      <w:r w:rsidRPr="005753D1">
        <w:rPr>
          <w:color w:val="000000"/>
          <w:sz w:val="28"/>
          <w:szCs w:val="28"/>
        </w:rPr>
        <w:t>августе 2011</w:t>
      </w:r>
      <w:r w:rsidRPr="002A38D3">
        <w:rPr>
          <w:color w:val="000000"/>
          <w:sz w:val="28"/>
          <w:szCs w:val="28"/>
        </w:rPr>
        <w:t xml:space="preserve"> году в буфете школы был произведен ремонт. Проведен ремонт системы водопровода и канализации. Проведены ремонтные работы по замене окон в столовой, электромонтажные работы.  По плану реорганизации системы питания в ОУ области в пищевом блоке было установлено новое оборудование. Новое оборудование  эффективно содействует повышению качества горячего питания школьников, позволяет разогревать блюда (на пару),  способствует разнообразию блюд в школьном буфете.</w:t>
      </w:r>
    </w:p>
    <w:p w:rsidR="005424DF" w:rsidRPr="002A38D3" w:rsidRDefault="005424DF" w:rsidP="005424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38D3">
        <w:rPr>
          <w:color w:val="000000"/>
          <w:sz w:val="28"/>
          <w:szCs w:val="28"/>
        </w:rPr>
        <w:t> </w:t>
      </w:r>
      <w:r w:rsidR="0030334C" w:rsidRPr="002A38D3">
        <w:rPr>
          <w:color w:val="000000"/>
          <w:sz w:val="28"/>
          <w:szCs w:val="28"/>
        </w:rPr>
        <w:t>Обеспечение порядка</w:t>
      </w:r>
      <w:r w:rsidRPr="002A38D3">
        <w:rPr>
          <w:color w:val="000000"/>
          <w:sz w:val="28"/>
          <w:szCs w:val="28"/>
        </w:rPr>
        <w:t xml:space="preserve"> </w:t>
      </w:r>
      <w:r w:rsidR="0030334C" w:rsidRPr="002A38D3">
        <w:rPr>
          <w:color w:val="000000"/>
          <w:sz w:val="28"/>
          <w:szCs w:val="28"/>
        </w:rPr>
        <w:t>в буфете осуществляет дежурный класс</w:t>
      </w:r>
      <w:r w:rsidRPr="002A38D3">
        <w:rPr>
          <w:color w:val="000000"/>
          <w:sz w:val="28"/>
          <w:szCs w:val="28"/>
        </w:rPr>
        <w:t>.</w:t>
      </w:r>
    </w:p>
    <w:p w:rsidR="005424DF" w:rsidRPr="005753D1" w:rsidRDefault="005424DF" w:rsidP="005424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38D3">
        <w:rPr>
          <w:color w:val="000000"/>
          <w:sz w:val="28"/>
          <w:szCs w:val="28"/>
        </w:rPr>
        <w:t>Для оптимизации  системы питания приобретена мебель для буфета, в том числе современные столы, стулья, барная стойка, что создает позитивный настрой, повышает аппетит посетителей буфета и желание чаще приходить в эти гостеприимные стены.</w:t>
      </w:r>
      <w:r w:rsidR="0030334C" w:rsidRPr="002A38D3">
        <w:rPr>
          <w:color w:val="000000"/>
          <w:sz w:val="28"/>
          <w:szCs w:val="28"/>
        </w:rPr>
        <w:t xml:space="preserve"> Процент охвата </w:t>
      </w:r>
      <w:proofErr w:type="gramStart"/>
      <w:r w:rsidR="0030334C" w:rsidRPr="002A38D3">
        <w:rPr>
          <w:color w:val="000000"/>
          <w:sz w:val="28"/>
          <w:szCs w:val="28"/>
        </w:rPr>
        <w:t>обучающихся</w:t>
      </w:r>
      <w:proofErr w:type="gramEnd"/>
      <w:r w:rsidR="0030334C" w:rsidRPr="002A38D3">
        <w:rPr>
          <w:color w:val="000000"/>
          <w:sz w:val="28"/>
          <w:szCs w:val="28"/>
        </w:rPr>
        <w:t xml:space="preserve"> горячим питанием </w:t>
      </w:r>
      <w:r w:rsidR="002A38D3" w:rsidRPr="002A38D3">
        <w:rPr>
          <w:color w:val="000000"/>
          <w:sz w:val="28"/>
          <w:szCs w:val="28"/>
        </w:rPr>
        <w:t xml:space="preserve">составляет </w:t>
      </w:r>
      <w:r w:rsidR="005753D1" w:rsidRPr="005753D1">
        <w:rPr>
          <w:color w:val="000000"/>
          <w:sz w:val="28"/>
          <w:szCs w:val="28"/>
        </w:rPr>
        <w:t>9</w:t>
      </w:r>
      <w:r w:rsidR="005753D1" w:rsidRPr="00170F05">
        <w:rPr>
          <w:color w:val="000000"/>
          <w:sz w:val="28"/>
          <w:szCs w:val="28"/>
        </w:rPr>
        <w:t>6</w:t>
      </w:r>
      <w:r w:rsidR="002A38D3" w:rsidRPr="005753D1">
        <w:rPr>
          <w:color w:val="000000"/>
          <w:sz w:val="28"/>
          <w:szCs w:val="28"/>
        </w:rPr>
        <w:t>%</w:t>
      </w:r>
      <w:r w:rsidR="005753D1" w:rsidRPr="00170F05">
        <w:rPr>
          <w:color w:val="000000"/>
          <w:sz w:val="28"/>
          <w:szCs w:val="28"/>
        </w:rPr>
        <w:t xml:space="preserve"> (531 </w:t>
      </w:r>
      <w:r w:rsidR="005753D1" w:rsidRPr="005753D1">
        <w:rPr>
          <w:color w:val="000000"/>
          <w:sz w:val="28"/>
          <w:szCs w:val="28"/>
        </w:rPr>
        <w:t>обучающийся</w:t>
      </w:r>
      <w:r w:rsidR="005753D1" w:rsidRPr="00170F05">
        <w:rPr>
          <w:color w:val="000000"/>
          <w:sz w:val="28"/>
          <w:szCs w:val="28"/>
        </w:rPr>
        <w:t>)</w:t>
      </w:r>
      <w:r w:rsidR="005753D1" w:rsidRPr="005753D1">
        <w:rPr>
          <w:color w:val="000000"/>
          <w:sz w:val="28"/>
          <w:szCs w:val="28"/>
        </w:rPr>
        <w:t>.</w:t>
      </w:r>
    </w:p>
    <w:p w:rsidR="002A38D3" w:rsidRPr="002A38D3" w:rsidRDefault="002A38D3" w:rsidP="005424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30334C" w:rsidRPr="002A38D3" w:rsidRDefault="0030334C" w:rsidP="005424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2A38D3">
        <w:rPr>
          <w:b/>
          <w:color w:val="000000"/>
          <w:sz w:val="28"/>
          <w:szCs w:val="28"/>
        </w:rPr>
        <w:t>Ответственный за организацию школьного питания в школе:</w:t>
      </w:r>
    </w:p>
    <w:p w:rsidR="0030334C" w:rsidRPr="002A38D3" w:rsidRDefault="0030334C" w:rsidP="005424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proofErr w:type="spellStart"/>
      <w:r w:rsidRPr="002A38D3">
        <w:rPr>
          <w:b/>
          <w:color w:val="000000"/>
          <w:sz w:val="28"/>
          <w:szCs w:val="28"/>
        </w:rPr>
        <w:t>Козьякова</w:t>
      </w:r>
      <w:proofErr w:type="spellEnd"/>
      <w:r w:rsidRPr="002A38D3">
        <w:rPr>
          <w:b/>
          <w:color w:val="000000"/>
          <w:sz w:val="28"/>
          <w:szCs w:val="28"/>
        </w:rPr>
        <w:t xml:space="preserve"> Лариса Михайловна (кабинет № 7)</w:t>
      </w:r>
      <w:r w:rsidR="002A38D3">
        <w:rPr>
          <w:b/>
          <w:color w:val="000000"/>
          <w:sz w:val="28"/>
          <w:szCs w:val="28"/>
        </w:rPr>
        <w:t xml:space="preserve"> – учитель начальных классов</w:t>
      </w:r>
    </w:p>
    <w:p w:rsidR="0030334C" w:rsidRPr="002A38D3" w:rsidRDefault="0030334C" w:rsidP="005424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38D3">
        <w:rPr>
          <w:b/>
          <w:color w:val="000000"/>
          <w:sz w:val="28"/>
          <w:szCs w:val="28"/>
        </w:rPr>
        <w:t>Часы приёма с 08.00 – 13.00</w:t>
      </w:r>
      <w:bookmarkStart w:id="0" w:name="_GoBack"/>
      <w:bookmarkEnd w:id="0"/>
    </w:p>
    <w:p w:rsidR="0030334C" w:rsidRPr="005424DF" w:rsidRDefault="0030334C" w:rsidP="005424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170F05" w:rsidRDefault="00170F05" w:rsidP="00170F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73A3C"/>
          <w:sz w:val="28"/>
          <w:szCs w:val="28"/>
          <w:lang w:eastAsia="ru-RU"/>
        </w:rPr>
      </w:pPr>
      <w:r w:rsidRPr="00170F05">
        <w:rPr>
          <w:rFonts w:ascii="Times New Roman" w:eastAsia="Times New Roman" w:hAnsi="Times New Roman" w:cs="Times New Roman"/>
          <w:b/>
          <w:bCs/>
          <w:color w:val="373A3C"/>
          <w:sz w:val="28"/>
          <w:szCs w:val="28"/>
          <w:lang w:eastAsia="ru-RU"/>
        </w:rPr>
        <w:t>Директор МУП «Школьное питание»</w:t>
      </w:r>
    </w:p>
    <w:p w:rsidR="00170F05" w:rsidRDefault="00170F05" w:rsidP="00170F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73A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A3C"/>
          <w:sz w:val="28"/>
          <w:szCs w:val="28"/>
          <w:lang w:eastAsia="ru-RU"/>
        </w:rPr>
        <w:t>Корнилова Лариса Александровна</w:t>
      </w:r>
    </w:p>
    <w:p w:rsidR="00170F05" w:rsidRPr="00170F05" w:rsidRDefault="00170F05" w:rsidP="00170F05">
      <w:pPr>
        <w:spacing w:after="0" w:line="240" w:lineRule="auto"/>
        <w:rPr>
          <w:rFonts w:ascii="Times New Roman" w:eastAsia="Times New Roman" w:hAnsi="Times New Roman" w:cs="Times New Roman"/>
          <w:b/>
          <w:color w:val="373A3C"/>
          <w:sz w:val="28"/>
          <w:szCs w:val="28"/>
          <w:lang w:eastAsia="ru-RU"/>
        </w:rPr>
      </w:pPr>
      <w:r w:rsidRPr="00170F05">
        <w:rPr>
          <w:rFonts w:ascii="Times New Roman" w:eastAsia="Times New Roman" w:hAnsi="Times New Roman" w:cs="Times New Roman"/>
          <w:b/>
          <w:color w:val="373A3C"/>
          <w:sz w:val="28"/>
          <w:szCs w:val="28"/>
          <w:lang w:eastAsia="ru-RU"/>
        </w:rPr>
        <w:t xml:space="preserve"> 231-51-71</w:t>
      </w:r>
    </w:p>
    <w:p w:rsidR="003C4E4A" w:rsidRPr="00170F05" w:rsidRDefault="003C4E4A">
      <w:pPr>
        <w:rPr>
          <w:b/>
        </w:rPr>
      </w:pPr>
    </w:p>
    <w:sectPr w:rsidR="003C4E4A" w:rsidRPr="00170F05" w:rsidSect="002A38D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298" w:rsidRDefault="00176298" w:rsidP="00170F05">
      <w:pPr>
        <w:spacing w:after="0" w:line="240" w:lineRule="auto"/>
      </w:pPr>
      <w:r>
        <w:separator/>
      </w:r>
    </w:p>
  </w:endnote>
  <w:endnote w:type="continuationSeparator" w:id="0">
    <w:p w:rsidR="00176298" w:rsidRDefault="00176298" w:rsidP="00170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298" w:rsidRDefault="00176298" w:rsidP="00170F05">
      <w:pPr>
        <w:spacing w:after="0" w:line="240" w:lineRule="auto"/>
      </w:pPr>
      <w:r>
        <w:separator/>
      </w:r>
    </w:p>
  </w:footnote>
  <w:footnote w:type="continuationSeparator" w:id="0">
    <w:p w:rsidR="00176298" w:rsidRDefault="00176298" w:rsidP="00170F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4DF"/>
    <w:rsid w:val="00170F05"/>
    <w:rsid w:val="00176298"/>
    <w:rsid w:val="002A38D3"/>
    <w:rsid w:val="003032EB"/>
    <w:rsid w:val="0030334C"/>
    <w:rsid w:val="00316A8B"/>
    <w:rsid w:val="003C4E4A"/>
    <w:rsid w:val="003D0B42"/>
    <w:rsid w:val="005424DF"/>
    <w:rsid w:val="005753D1"/>
    <w:rsid w:val="00F77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2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0F05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170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70F05"/>
  </w:style>
  <w:style w:type="paragraph" w:styleId="a7">
    <w:name w:val="footer"/>
    <w:basedOn w:val="a"/>
    <w:link w:val="a8"/>
    <w:uiPriority w:val="99"/>
    <w:semiHidden/>
    <w:unhideWhenUsed/>
    <w:rsid w:val="00170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70F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9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6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1911">
                      <w:marLeft w:val="-220"/>
                      <w:marRight w:val="-2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9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652596">
                              <w:marLeft w:val="-220"/>
                              <w:marRight w:val="-2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873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70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053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2020-01-20T04:36:00Z</dcterms:created>
  <dcterms:modified xsi:type="dcterms:W3CDTF">2020-01-20T04:57:00Z</dcterms:modified>
</cp:coreProperties>
</file>